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09EE3E">
      <w:pPr>
        <w:rPr>
          <w:rFonts w:hint="eastAsia" w:ascii="宋体" w:hAnsi="宋体"/>
          <w:b/>
          <w:sz w:val="24"/>
        </w:rPr>
      </w:pPr>
      <w:bookmarkStart w:id="0" w:name="OLE_LINK7"/>
      <w:r>
        <w:rPr>
          <w:rFonts w:hint="eastAsia" w:ascii="宋体" w:hAnsi="宋体"/>
          <w:b/>
          <w:color w:val="FF0000"/>
          <w:sz w:val="24"/>
        </w:rPr>
        <w:t>附件</w:t>
      </w:r>
      <w:r>
        <w:rPr>
          <w:rFonts w:hint="eastAsia" w:ascii="宋体" w:hAnsi="宋体"/>
          <w:b/>
          <w:color w:val="FF0000"/>
          <w:sz w:val="24"/>
        </w:rPr>
        <mc:AlternateContent>
          <mc:Choice Requires="wps">
            <w:drawing>
              <wp:anchor distT="0" distB="0" distL="114300" distR="114300" simplePos="0" relativeHeight="251659264" behindDoc="0" locked="0" layoutInCell="1" allowOverlap="1">
                <wp:simplePos x="0" y="0"/>
                <wp:positionH relativeFrom="column">
                  <wp:posOffset>3587750</wp:posOffset>
                </wp:positionH>
                <wp:positionV relativeFrom="paragraph">
                  <wp:posOffset>-220345</wp:posOffset>
                </wp:positionV>
                <wp:extent cx="2162175" cy="609600"/>
                <wp:effectExtent l="0" t="0" r="0" b="0"/>
                <wp:wrapNone/>
                <wp:docPr id="7" name="矩形 7"/>
                <wp:cNvGraphicFramePr/>
                <a:graphic xmlns:a="http://schemas.openxmlformats.org/drawingml/2006/main">
                  <a:graphicData uri="http://schemas.microsoft.com/office/word/2010/wordprocessingShape">
                    <wps:wsp>
                      <wps:cNvSpPr/>
                      <wps:spPr>
                        <a:xfrm>
                          <a:off x="0" y="0"/>
                          <a:ext cx="216217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0FAA0">
                            <w:pPr>
                              <w:jc w:val="left"/>
                              <w:rPr>
                                <w:rFonts w:hint="default" w:ascii="宋体" w:hAnsi="宋体" w:eastAsiaTheme="minorEastAsia"/>
                                <w:b/>
                                <w:sz w:val="32"/>
                                <w:szCs w:val="32"/>
                                <w:u w:val="single"/>
                                <w:lang w:val="en-US" w:eastAsia="zh-CN"/>
                              </w:rPr>
                            </w:pPr>
                            <w:r>
                              <w:rPr>
                                <w:rFonts w:hint="eastAsia" w:ascii="宋体" w:hAnsi="宋体"/>
                                <w:b/>
                                <w:color w:val="000000" w:themeColor="text1"/>
                                <w:sz w:val="32"/>
                                <w:szCs w:val="32"/>
                                <w14:textFill>
                                  <w14:solidFill>
                                    <w14:schemeClr w14:val="tx1"/>
                                  </w14:solidFill>
                                </w14:textFill>
                              </w:rPr>
                              <w:t>学号：</w:t>
                            </w:r>
                            <w:bookmarkStart w:id="49" w:name="OLE_LINK1"/>
                            <w:r>
                              <w:rPr>
                                <w:rFonts w:hint="eastAsia" w:ascii="宋体" w:hAnsi="宋体"/>
                                <w:b/>
                                <w:color w:val="000000" w:themeColor="text1"/>
                                <w:sz w:val="32"/>
                                <w:szCs w:val="32"/>
                                <w:lang w:val="en-US" w:eastAsia="zh-CN"/>
                                <w14:textFill>
                                  <w14:solidFill>
                                    <w14:schemeClr w14:val="tx1"/>
                                  </w14:solidFill>
                                </w14:textFill>
                              </w:rPr>
                              <w:t>202110310238</w:t>
                            </w:r>
                            <w:bookmarkEnd w:id="49"/>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5pt;margin-top:-17.35pt;height:48pt;width:170.25pt;z-index:251659264;v-text-anchor:middle;mso-width-relative:page;mso-height-relative:page;" filled="f" stroked="f" coordsize="21600,21600" o:gfxdata="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0kTB2QAAAAoB&#10;AAAPAAAAAAAAAAEAIAAAACIAAABkcnMvZG93bnJldi54bWxQSwECFAAUAAAACACHTuJAEedt01MC&#10;AACWBAAADgAAAAAAAAABACAAAAAoAQAAZHJzL2Uyb0RvYy54bWxQSwUGAAAAAAYABgBZAQAA7QUA&#10;AAAA&#10;">
                <v:fill on="f" focussize="0,0"/>
                <v:stroke on="f" weight="2pt"/>
                <v:imagedata o:title=""/>
                <o:lock v:ext="edit" aspectratio="f"/>
                <v:textbox>
                  <w:txbxContent>
                    <w:p w14:paraId="5090FAA0">
                      <w:pPr>
                        <w:jc w:val="left"/>
                        <w:rPr>
                          <w:rFonts w:hint="default" w:ascii="宋体" w:hAnsi="宋体" w:eastAsiaTheme="minorEastAsia"/>
                          <w:b/>
                          <w:sz w:val="32"/>
                          <w:szCs w:val="32"/>
                          <w:u w:val="single"/>
                          <w:lang w:val="en-US" w:eastAsia="zh-CN"/>
                        </w:rPr>
                      </w:pPr>
                      <w:r>
                        <w:rPr>
                          <w:rFonts w:hint="eastAsia" w:ascii="宋体" w:hAnsi="宋体"/>
                          <w:b/>
                          <w:color w:val="000000" w:themeColor="text1"/>
                          <w:sz w:val="32"/>
                          <w:szCs w:val="32"/>
                          <w14:textFill>
                            <w14:solidFill>
                              <w14:schemeClr w14:val="tx1"/>
                            </w14:solidFill>
                          </w14:textFill>
                        </w:rPr>
                        <w:t>学号：</w:t>
                      </w:r>
                      <w:bookmarkStart w:id="49" w:name="OLE_LINK1"/>
                      <w:r>
                        <w:rPr>
                          <w:rFonts w:hint="eastAsia" w:ascii="宋体" w:hAnsi="宋体"/>
                          <w:b/>
                          <w:color w:val="000000" w:themeColor="text1"/>
                          <w:sz w:val="32"/>
                          <w:szCs w:val="32"/>
                          <w:lang w:val="en-US" w:eastAsia="zh-CN"/>
                          <w14:textFill>
                            <w14:solidFill>
                              <w14:schemeClr w14:val="tx1"/>
                            </w14:solidFill>
                          </w14:textFill>
                        </w:rPr>
                        <w:t>202110310238</w:t>
                      </w:r>
                      <w:bookmarkEnd w:id="49"/>
                    </w:p>
                  </w:txbxContent>
                </v:textbox>
              </v:rect>
            </w:pict>
          </mc:Fallback>
        </mc:AlternateContent>
      </w:r>
      <w:r>
        <w:rPr>
          <w:rFonts w:hint="eastAsia" w:ascii="宋体" w:hAnsi="宋体"/>
          <w:b/>
          <w:color w:val="FF0000"/>
          <w:sz w:val="24"/>
        </w:rPr>
        <w:t>：文本格式</w:t>
      </w:r>
    </w:p>
    <w:p w14:paraId="390571C1">
      <w:pPr>
        <w:tabs>
          <w:tab w:val="left" w:pos="2070"/>
        </w:tabs>
        <w:adjustRightInd w:val="0"/>
        <w:spacing w:line="360" w:lineRule="auto"/>
        <w:jc w:val="left"/>
        <w:rPr>
          <w:rFonts w:hint="eastAsia" w:ascii="微软雅黑" w:hAnsi="微软雅黑" w:eastAsia="微软雅黑"/>
          <w:sz w:val="30"/>
          <w:szCs w:val="30"/>
        </w:rPr>
      </w:pPr>
    </w:p>
    <w:p w14:paraId="20E9B98E">
      <w:pPr>
        <w:jc w:val="center"/>
        <w:rPr>
          <w:rFonts w:hint="eastAsia" w:eastAsiaTheme="minorEastAsia"/>
          <w:b/>
          <w:sz w:val="48"/>
          <w:szCs w:val="48"/>
          <w:lang w:val="en-US" w:eastAsia="zh-CN"/>
        </w:rPr>
      </w:pPr>
      <w:r>
        <w:rPr>
          <w:rFonts w:hint="eastAsia"/>
          <w:b/>
          <w:sz w:val="48"/>
          <w:szCs w:val="48"/>
          <w:lang w:val="en-US" w:eastAsia="zh-CN"/>
        </w:rPr>
        <w:t>1</w:t>
      </w:r>
    </w:p>
    <w:p w14:paraId="41803827">
      <w:pPr>
        <w:jc w:val="center"/>
        <w:rPr>
          <w:b/>
          <w:sz w:val="70"/>
          <w:szCs w:val="70"/>
        </w:rPr>
      </w:pPr>
      <w:r>
        <w:rPr>
          <w:b/>
          <w:sz w:val="48"/>
          <w:szCs w:val="48"/>
        </w:rPr>
        <w:drawing>
          <wp:inline distT="0" distB="0" distL="0" distR="0">
            <wp:extent cx="3200400" cy="708025"/>
            <wp:effectExtent l="0" t="0" r="0" b="0"/>
            <wp:docPr id="9" name="图片 9" descr="上海海事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上海海事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00400" cy="708212"/>
                    </a:xfrm>
                    <a:prstGeom prst="rect">
                      <a:avLst/>
                    </a:prstGeom>
                    <a:noFill/>
                    <a:ln>
                      <a:noFill/>
                    </a:ln>
                  </pic:spPr>
                </pic:pic>
              </a:graphicData>
            </a:graphic>
          </wp:inline>
        </w:drawing>
      </w:r>
    </w:p>
    <w:p w14:paraId="35039F47">
      <w:pPr>
        <w:jc w:val="center"/>
        <w:rPr>
          <w:rFonts w:hint="eastAsia" w:ascii="宋体" w:hAnsi="宋体"/>
          <w:b/>
          <w:sz w:val="72"/>
          <w:szCs w:val="72"/>
        </w:rPr>
      </w:pPr>
      <w:r>
        <w:rPr>
          <w:rFonts w:hint="eastAsia" w:ascii="宋体" w:hAnsi="宋体"/>
          <w:b/>
          <w:sz w:val="72"/>
          <w:szCs w:val="72"/>
        </w:rPr>
        <w:t>本科毕业论文（设计）</w:t>
      </w:r>
    </w:p>
    <w:p w14:paraId="189AC5A1">
      <w:pPr>
        <w:jc w:val="center"/>
        <w:rPr>
          <w:sz w:val="28"/>
          <w:szCs w:val="28"/>
        </w:rPr>
      </w:pPr>
      <w:r>
        <w:drawing>
          <wp:inline distT="0" distB="0" distL="0" distR="0">
            <wp:extent cx="1343025" cy="1333500"/>
            <wp:effectExtent l="0" t="0" r="9525" b="0"/>
            <wp:docPr id="10" name="图片 10" descr="上海海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上海海事大学校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43025" cy="1333500"/>
                    </a:xfrm>
                    <a:prstGeom prst="rect">
                      <a:avLst/>
                    </a:prstGeom>
                    <a:noFill/>
                    <a:ln>
                      <a:noFill/>
                    </a:ln>
                  </pic:spPr>
                </pic:pic>
              </a:graphicData>
            </a:graphic>
          </wp:inline>
        </w:drawing>
      </w:r>
      <w:bookmarkStart w:id="50" w:name="_GoBack"/>
      <w:bookmarkEnd w:id="50"/>
    </w:p>
    <w:p w14:paraId="049C81E4">
      <w:pPr>
        <w:rPr>
          <w:sz w:val="28"/>
          <w:szCs w:val="28"/>
        </w:rPr>
      </w:pPr>
    </w:p>
    <w:p w14:paraId="032FB77D">
      <w:pPr>
        <w:ind w:firstLine="640" w:firstLineChars="200"/>
        <w:rPr>
          <w:rFonts w:hint="eastAsia" w:ascii="微软雅黑" w:hAnsi="微软雅黑" w:eastAsia="微软雅黑"/>
          <w:sz w:val="32"/>
          <w:szCs w:val="32"/>
        </w:rPr>
      </w:pPr>
    </w:p>
    <w:tbl>
      <w:tblPr>
        <w:tblStyle w:val="20"/>
        <w:tblW w:w="0" w:type="auto"/>
        <w:jc w:val="center"/>
        <w:tblLayout w:type="autofit"/>
        <w:tblCellMar>
          <w:top w:w="0" w:type="dxa"/>
          <w:left w:w="108" w:type="dxa"/>
          <w:bottom w:w="0" w:type="dxa"/>
          <w:right w:w="108" w:type="dxa"/>
        </w:tblCellMar>
      </w:tblPr>
      <w:tblGrid>
        <w:gridCol w:w="1795"/>
        <w:gridCol w:w="6137"/>
      </w:tblGrid>
      <w:tr w14:paraId="1186F0CA">
        <w:tblPrEx>
          <w:tblCellMar>
            <w:top w:w="0" w:type="dxa"/>
            <w:left w:w="108" w:type="dxa"/>
            <w:bottom w:w="0" w:type="dxa"/>
            <w:right w:w="108" w:type="dxa"/>
          </w:tblCellMar>
        </w:tblPrEx>
        <w:trPr>
          <w:trHeight w:val="822" w:hRule="atLeast"/>
          <w:jc w:val="center"/>
        </w:trPr>
        <w:tc>
          <w:tcPr>
            <w:tcW w:w="1795" w:type="dxa"/>
            <w:shd w:val="clear" w:color="auto" w:fill="auto"/>
          </w:tcPr>
          <w:p w14:paraId="589ED79A">
            <w:pPr>
              <w:pStyle w:val="9"/>
              <w:ind w:firstLine="0" w:firstLineChars="0"/>
              <w:rPr>
                <w:rFonts w:hint="eastAsia" w:ascii="宋体" w:hAnsi="宋体" w:eastAsia="宋体"/>
                <w:b/>
                <w:sz w:val="32"/>
                <w:szCs w:val="32"/>
              </w:rPr>
            </w:pPr>
            <w:r>
              <w:rPr>
                <w:rFonts w:hint="eastAsia" w:ascii="宋体" w:hAnsi="宋体" w:eastAsia="宋体"/>
                <w:b/>
                <w:sz w:val="32"/>
                <w:szCs w:val="32"/>
              </w:rPr>
              <w:t xml:space="preserve">论文题目： </w:t>
            </w:r>
          </w:p>
        </w:tc>
        <w:tc>
          <w:tcPr>
            <w:tcW w:w="6137" w:type="dxa"/>
            <w:shd w:val="clear" w:color="auto" w:fill="auto"/>
          </w:tcPr>
          <w:p w14:paraId="60C21AB1">
            <w:pPr>
              <w:jc w:val="left"/>
              <w:rPr>
                <w:rFonts w:hint="default" w:ascii="宋体" w:hAnsi="宋体" w:eastAsiaTheme="minorEastAsia"/>
                <w:b/>
                <w:sz w:val="32"/>
                <w:szCs w:val="32"/>
                <w:u w:val="single"/>
                <w:lang w:val="en-US" w:eastAsia="zh-CN"/>
              </w:rPr>
            </w:pPr>
            <w:r>
              <w:rPr>
                <w:rFonts w:hint="eastAsia" w:ascii="宋体" w:hAnsi="宋体"/>
                <w:b/>
                <w:sz w:val="32"/>
                <w:szCs w:val="32"/>
                <w:u w:val="single"/>
                <w:lang w:val="en-US" w:eastAsia="zh-CN"/>
              </w:rPr>
              <w:t>基于U-Net的遥感图像语义分割算法研究</w:t>
            </w:r>
          </w:p>
        </w:tc>
      </w:tr>
      <w:tr w14:paraId="2A93993D">
        <w:tblPrEx>
          <w:tblCellMar>
            <w:top w:w="0" w:type="dxa"/>
            <w:left w:w="108" w:type="dxa"/>
            <w:bottom w:w="0" w:type="dxa"/>
            <w:right w:w="108" w:type="dxa"/>
          </w:tblCellMar>
        </w:tblPrEx>
        <w:trPr>
          <w:trHeight w:val="822" w:hRule="atLeast"/>
          <w:jc w:val="center"/>
        </w:trPr>
        <w:tc>
          <w:tcPr>
            <w:tcW w:w="1795" w:type="dxa"/>
            <w:shd w:val="clear" w:color="auto" w:fill="auto"/>
          </w:tcPr>
          <w:p w14:paraId="00D02BDC">
            <w:pPr>
              <w:pStyle w:val="9"/>
              <w:ind w:firstLine="0" w:firstLineChars="0"/>
              <w:rPr>
                <w:rFonts w:hint="eastAsia" w:ascii="宋体" w:hAnsi="宋体" w:eastAsia="宋体"/>
                <w:b/>
                <w:sz w:val="32"/>
                <w:szCs w:val="32"/>
              </w:rPr>
            </w:pPr>
            <w:r>
              <w:rPr>
                <w:rFonts w:hint="eastAsia" w:ascii="宋体" w:hAnsi="宋体" w:eastAsia="宋体"/>
                <w:b/>
                <w:sz w:val="32"/>
                <w:szCs w:val="32"/>
              </w:rPr>
              <w:t>姓    名：</w:t>
            </w:r>
          </w:p>
        </w:tc>
        <w:tc>
          <w:tcPr>
            <w:tcW w:w="6137" w:type="dxa"/>
            <w:shd w:val="clear" w:color="auto" w:fill="auto"/>
          </w:tcPr>
          <w:p w14:paraId="4D2F4C6C">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潘欣洁</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r w14:paraId="55AB1634">
        <w:tblPrEx>
          <w:tblCellMar>
            <w:top w:w="0" w:type="dxa"/>
            <w:left w:w="108" w:type="dxa"/>
            <w:bottom w:w="0" w:type="dxa"/>
            <w:right w:w="108" w:type="dxa"/>
          </w:tblCellMar>
        </w:tblPrEx>
        <w:trPr>
          <w:trHeight w:val="822" w:hRule="atLeast"/>
          <w:jc w:val="center"/>
        </w:trPr>
        <w:tc>
          <w:tcPr>
            <w:tcW w:w="1795" w:type="dxa"/>
            <w:shd w:val="clear" w:color="auto" w:fill="auto"/>
          </w:tcPr>
          <w:p w14:paraId="7B6A7B78">
            <w:pPr>
              <w:rPr>
                <w:rFonts w:hint="eastAsia" w:ascii="宋体" w:hAnsi="宋体"/>
                <w:b/>
                <w:sz w:val="32"/>
                <w:szCs w:val="32"/>
              </w:rPr>
            </w:pPr>
            <w:r>
              <w:rPr>
                <w:rFonts w:hint="eastAsia" w:ascii="宋体" w:hAnsi="宋体"/>
                <w:b/>
                <w:sz w:val="32"/>
                <w:szCs w:val="32"/>
              </w:rPr>
              <w:t>学    院</w:t>
            </w:r>
          </w:p>
        </w:tc>
        <w:tc>
          <w:tcPr>
            <w:tcW w:w="6137" w:type="dxa"/>
            <w:shd w:val="clear" w:color="auto" w:fill="auto"/>
          </w:tcPr>
          <w:p w14:paraId="3F0FA148">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信息工程学院</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r w14:paraId="7F8BFB61">
        <w:tblPrEx>
          <w:tblCellMar>
            <w:top w:w="0" w:type="dxa"/>
            <w:left w:w="108" w:type="dxa"/>
            <w:bottom w:w="0" w:type="dxa"/>
            <w:right w:w="108" w:type="dxa"/>
          </w:tblCellMar>
        </w:tblPrEx>
        <w:trPr>
          <w:trHeight w:val="822" w:hRule="atLeast"/>
          <w:jc w:val="center"/>
        </w:trPr>
        <w:tc>
          <w:tcPr>
            <w:tcW w:w="1795" w:type="dxa"/>
            <w:shd w:val="clear" w:color="auto" w:fill="auto"/>
          </w:tcPr>
          <w:p w14:paraId="1F7FBAEF">
            <w:pPr>
              <w:pStyle w:val="9"/>
              <w:ind w:firstLine="0" w:firstLineChars="0"/>
              <w:rPr>
                <w:rFonts w:hint="eastAsia" w:ascii="宋体" w:hAnsi="宋体" w:eastAsia="宋体"/>
                <w:b/>
                <w:sz w:val="32"/>
                <w:szCs w:val="32"/>
              </w:rPr>
            </w:pPr>
            <w:r>
              <w:rPr>
                <w:rFonts w:hint="eastAsia" w:ascii="宋体" w:hAnsi="宋体" w:eastAsia="宋体"/>
                <w:b/>
                <w:sz w:val="32"/>
                <w:szCs w:val="32"/>
              </w:rPr>
              <w:t>专    业：</w:t>
            </w:r>
          </w:p>
        </w:tc>
        <w:tc>
          <w:tcPr>
            <w:tcW w:w="6137" w:type="dxa"/>
            <w:shd w:val="clear" w:color="auto" w:fill="auto"/>
          </w:tcPr>
          <w:p w14:paraId="023327D6">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计算机科学与技术</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r w14:paraId="3499D334">
        <w:tblPrEx>
          <w:tblCellMar>
            <w:top w:w="0" w:type="dxa"/>
            <w:left w:w="108" w:type="dxa"/>
            <w:bottom w:w="0" w:type="dxa"/>
            <w:right w:w="108" w:type="dxa"/>
          </w:tblCellMar>
        </w:tblPrEx>
        <w:trPr>
          <w:trHeight w:val="822" w:hRule="atLeast"/>
          <w:jc w:val="center"/>
        </w:trPr>
        <w:tc>
          <w:tcPr>
            <w:tcW w:w="1795" w:type="dxa"/>
            <w:shd w:val="clear" w:color="auto" w:fill="auto"/>
          </w:tcPr>
          <w:p w14:paraId="3837B2C0">
            <w:pPr>
              <w:rPr>
                <w:rFonts w:hint="eastAsia" w:ascii="宋体" w:hAnsi="宋体"/>
                <w:b/>
                <w:sz w:val="32"/>
                <w:szCs w:val="32"/>
              </w:rPr>
            </w:pPr>
            <w:r>
              <w:rPr>
                <w:rFonts w:hint="eastAsia" w:ascii="宋体" w:hAnsi="宋体"/>
                <w:b/>
                <w:sz w:val="32"/>
                <w:szCs w:val="32"/>
              </w:rPr>
              <w:t>班    级：</w:t>
            </w:r>
          </w:p>
        </w:tc>
        <w:tc>
          <w:tcPr>
            <w:tcW w:w="6137" w:type="dxa"/>
            <w:shd w:val="clear" w:color="auto" w:fill="auto"/>
          </w:tcPr>
          <w:p w14:paraId="4BD1398E">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计算机213</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r w14:paraId="56B91B02">
        <w:tblPrEx>
          <w:tblCellMar>
            <w:top w:w="0" w:type="dxa"/>
            <w:left w:w="108" w:type="dxa"/>
            <w:bottom w:w="0" w:type="dxa"/>
            <w:right w:w="108" w:type="dxa"/>
          </w:tblCellMar>
        </w:tblPrEx>
        <w:trPr>
          <w:trHeight w:val="822" w:hRule="atLeast"/>
          <w:jc w:val="center"/>
        </w:trPr>
        <w:tc>
          <w:tcPr>
            <w:tcW w:w="1795" w:type="dxa"/>
            <w:shd w:val="clear" w:color="auto" w:fill="auto"/>
          </w:tcPr>
          <w:p w14:paraId="0C484AD6">
            <w:pPr>
              <w:pStyle w:val="9"/>
              <w:ind w:firstLine="0" w:firstLineChars="0"/>
              <w:rPr>
                <w:rFonts w:hint="eastAsia" w:ascii="宋体" w:hAnsi="宋体" w:eastAsia="宋体"/>
                <w:b/>
                <w:sz w:val="32"/>
                <w:szCs w:val="32"/>
              </w:rPr>
            </w:pPr>
            <w:r>
              <w:rPr>
                <w:rFonts w:hint="eastAsia" w:ascii="宋体" w:hAnsi="宋体" w:eastAsia="宋体"/>
                <w:b/>
                <w:sz w:val="32"/>
                <w:szCs w:val="32"/>
              </w:rPr>
              <w:t>指导教师：</w:t>
            </w:r>
          </w:p>
        </w:tc>
        <w:tc>
          <w:tcPr>
            <w:tcW w:w="6137" w:type="dxa"/>
            <w:shd w:val="clear" w:color="auto" w:fill="auto"/>
          </w:tcPr>
          <w:p w14:paraId="4C6B9828">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姚敏</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r w14:paraId="6336423F">
        <w:tblPrEx>
          <w:tblCellMar>
            <w:top w:w="0" w:type="dxa"/>
            <w:left w:w="108" w:type="dxa"/>
            <w:bottom w:w="0" w:type="dxa"/>
            <w:right w:w="108" w:type="dxa"/>
          </w:tblCellMar>
        </w:tblPrEx>
        <w:trPr>
          <w:trHeight w:val="822" w:hRule="atLeast"/>
          <w:jc w:val="center"/>
        </w:trPr>
        <w:tc>
          <w:tcPr>
            <w:tcW w:w="1795" w:type="dxa"/>
            <w:shd w:val="clear" w:color="auto" w:fill="auto"/>
          </w:tcPr>
          <w:p w14:paraId="164E0BD2">
            <w:pPr>
              <w:pStyle w:val="9"/>
              <w:ind w:firstLine="0" w:firstLineChars="0"/>
              <w:rPr>
                <w:rFonts w:hint="eastAsia" w:ascii="宋体" w:hAnsi="宋体" w:eastAsia="宋体"/>
                <w:b/>
                <w:sz w:val="32"/>
                <w:szCs w:val="32"/>
              </w:rPr>
            </w:pPr>
            <w:r>
              <w:rPr>
                <w:rFonts w:hint="eastAsia" w:ascii="宋体" w:hAnsi="宋体" w:eastAsia="宋体"/>
                <w:b/>
                <w:sz w:val="32"/>
                <w:szCs w:val="32"/>
              </w:rPr>
              <w:t>完成时间：</w:t>
            </w:r>
          </w:p>
        </w:tc>
        <w:tc>
          <w:tcPr>
            <w:tcW w:w="6137" w:type="dxa"/>
            <w:shd w:val="clear" w:color="auto" w:fill="auto"/>
          </w:tcPr>
          <w:p w14:paraId="4B2846F0">
            <w:pPr>
              <w:jc w:val="left"/>
              <w:rPr>
                <w:rFonts w:hint="eastAsia" w:ascii="宋体" w:hAnsi="宋体"/>
                <w:b/>
                <w:sz w:val="32"/>
                <w:szCs w:val="32"/>
                <w:u w:val="single"/>
              </w:rPr>
            </w:pP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2025</w:t>
            </w:r>
            <w:r>
              <w:rPr>
                <w:rFonts w:hint="eastAsia" w:ascii="宋体" w:hAnsi="宋体"/>
                <w:b/>
                <w:sz w:val="32"/>
                <w:szCs w:val="32"/>
                <w:u w:val="single"/>
              </w:rPr>
              <w:t xml:space="preserve">   年   </w:t>
            </w:r>
            <w:r>
              <w:rPr>
                <w:rFonts w:hint="eastAsia" w:ascii="宋体" w:hAnsi="宋体"/>
                <w:b/>
                <w:sz w:val="32"/>
                <w:szCs w:val="32"/>
                <w:u w:val="single"/>
                <w:lang w:val="en-US" w:eastAsia="zh-CN"/>
              </w:rPr>
              <w:t>4</w:t>
            </w:r>
            <w:r>
              <w:rPr>
                <w:rFonts w:hint="eastAsia" w:ascii="宋体" w:hAnsi="宋体"/>
                <w:b/>
                <w:sz w:val="32"/>
                <w:szCs w:val="32"/>
                <w:u w:val="single"/>
              </w:rPr>
              <w:t xml:space="preserve">   月</w:t>
            </w:r>
            <w:r>
              <w:rPr>
                <w:rFonts w:hint="eastAsia" w:ascii="宋体" w:hAnsi="宋体"/>
                <w:b/>
                <w:sz w:val="32"/>
                <w:szCs w:val="32"/>
                <w:u w:val="single"/>
                <w:lang w:val="en-US" w:eastAsia="zh-CN"/>
              </w:rPr>
              <w:t xml:space="preserve">         </w:t>
            </w:r>
            <w:r>
              <w:rPr>
                <w:rFonts w:hint="eastAsia" w:ascii="宋体" w:hAnsi="宋体"/>
                <w:b/>
                <w:sz w:val="32"/>
                <w:szCs w:val="32"/>
                <w:u w:val="single"/>
              </w:rPr>
              <w:t xml:space="preserve">    </w:t>
            </w:r>
          </w:p>
        </w:tc>
      </w:tr>
    </w:tbl>
    <w:p w14:paraId="33985BA8">
      <w:pPr>
        <w:rPr>
          <w:rFonts w:hint="eastAsia" w:ascii="宋体" w:hAnsi="宋体"/>
          <w:b/>
          <w:sz w:val="24"/>
        </w:rPr>
      </w:pPr>
    </w:p>
    <w:p w14:paraId="05939DEB">
      <w:pPr>
        <w:jc w:val="center"/>
        <w:rPr>
          <w:rFonts w:hint="eastAsia"/>
          <w:sz w:val="32"/>
          <w:szCs w:val="32"/>
        </w:rPr>
      </w:pPr>
    </w:p>
    <w:p w14:paraId="7700FDAA">
      <w:pPr>
        <w:jc w:val="center"/>
        <w:rPr>
          <w:sz w:val="32"/>
          <w:szCs w:val="32"/>
        </w:rPr>
      </w:pPr>
      <w:r>
        <w:rPr>
          <w:rFonts w:hint="eastAsia"/>
          <w:sz w:val="32"/>
          <w:szCs w:val="32"/>
        </w:rPr>
        <w:t>论文独创性声明</w:t>
      </w:r>
    </w:p>
    <w:p w14:paraId="7C106774">
      <w:pPr>
        <w:jc w:val="center"/>
        <w:rPr>
          <w:sz w:val="32"/>
          <w:szCs w:val="32"/>
        </w:rPr>
      </w:pPr>
    </w:p>
    <w:p w14:paraId="1C5DC15B">
      <w:pPr>
        <w:ind w:firstLine="560" w:firstLineChars="200"/>
        <w:jc w:val="left"/>
        <w:rPr>
          <w:sz w:val="28"/>
          <w:szCs w:val="28"/>
        </w:rPr>
      </w:pPr>
      <w:r>
        <w:rPr>
          <w:rFonts w:hint="eastAsia"/>
          <w:sz w:val="28"/>
          <w:szCs w:val="28"/>
        </w:rPr>
        <w:t xml:space="preserve">本论文是我个人在导师指导下进行的研究工作及取得的研究成果。论文中除了特别加以标注和致谢的地方外，不包含其他人或者其他机构已经发表或撰写过的研究成果。其他同志对本研究的启发和所做的贡献均已在论文中作了明确的声明并表示了感谢。 </w:t>
      </w:r>
    </w:p>
    <w:p w14:paraId="53CF8F68">
      <w:pPr>
        <w:jc w:val="right"/>
        <w:rPr>
          <w:sz w:val="28"/>
          <w:szCs w:val="28"/>
          <w:u w:val="single"/>
        </w:rPr>
      </w:pPr>
      <w:r>
        <w:rPr>
          <w:rFonts w:hint="eastAsia"/>
          <w:sz w:val="28"/>
          <w:szCs w:val="28"/>
        </w:rPr>
        <w:t>作者签名：__________日期：__________</w:t>
      </w:r>
    </w:p>
    <w:p w14:paraId="5CBD7055">
      <w:pPr>
        <w:rPr>
          <w:u w:val="single"/>
        </w:rPr>
      </w:pPr>
    </w:p>
    <w:p w14:paraId="6A8B47C4">
      <w:pPr>
        <w:rPr>
          <w:u w:val="single"/>
        </w:rPr>
      </w:pPr>
    </w:p>
    <w:p w14:paraId="7C4D10B4">
      <w:pPr>
        <w:rPr>
          <w:u w:val="single"/>
        </w:rPr>
      </w:pPr>
    </w:p>
    <w:p w14:paraId="3386B5D0">
      <w:pPr>
        <w:rPr>
          <w:u w:val="single"/>
        </w:rPr>
      </w:pPr>
    </w:p>
    <w:p w14:paraId="51F9C01B">
      <w:pPr>
        <w:rPr>
          <w:u w:val="single"/>
        </w:rPr>
      </w:pPr>
    </w:p>
    <w:p w14:paraId="754BB9F3">
      <w:pPr>
        <w:jc w:val="center"/>
        <w:rPr>
          <w:sz w:val="32"/>
          <w:szCs w:val="32"/>
        </w:rPr>
      </w:pPr>
      <w:r>
        <w:rPr>
          <w:rFonts w:hint="eastAsia"/>
          <w:sz w:val="32"/>
          <w:szCs w:val="32"/>
        </w:rPr>
        <w:t>论文版权使用授权书</w:t>
      </w:r>
    </w:p>
    <w:p w14:paraId="75299FED">
      <w:pPr>
        <w:jc w:val="center"/>
        <w:rPr>
          <w:sz w:val="32"/>
          <w:szCs w:val="32"/>
        </w:rPr>
      </w:pPr>
    </w:p>
    <w:p w14:paraId="58E942A7">
      <w:pPr>
        <w:ind w:firstLine="560" w:firstLineChars="200"/>
        <w:rPr>
          <w:sz w:val="28"/>
          <w:szCs w:val="28"/>
        </w:rPr>
      </w:pPr>
      <w:r>
        <w:rPr>
          <w:rFonts w:hint="eastAsia"/>
          <w:sz w:val="28"/>
          <w:szCs w:val="28"/>
        </w:rPr>
        <w:t>本论文作者完全了解学校有关保留、使用论文的规定，即：学校有权保留并向国家有关部门或机构送交论文的复印件和电子版，允许论文被查阅和借阅。本人授权上海海事大学可以将本论文的全部或部分内容编入有关数据库进行检索，可以采用影印、缩印或扫描等复制手段保存和汇编本论文。</w:t>
      </w:r>
    </w:p>
    <w:p w14:paraId="07AEEEBE">
      <w:pPr>
        <w:ind w:firstLine="560" w:firstLineChars="200"/>
        <w:rPr>
          <w:sz w:val="28"/>
          <w:szCs w:val="28"/>
        </w:rPr>
      </w:pPr>
      <w:r>
        <w:rPr>
          <w:rFonts w:hint="eastAsia"/>
          <w:sz w:val="28"/>
          <w:szCs w:val="28"/>
        </w:rPr>
        <w:t>本论文属于（请在以下相应方框内打“√”）：</w:t>
      </w:r>
    </w:p>
    <w:p w14:paraId="5D099BFB">
      <w:pPr>
        <w:ind w:firstLine="560" w:firstLineChars="200"/>
        <w:rPr>
          <w:sz w:val="28"/>
          <w:szCs w:val="28"/>
        </w:rPr>
      </w:pPr>
      <w:r>
        <w:rPr>
          <w:rFonts w:hint="eastAsia"/>
          <w:sz w:val="28"/>
          <w:szCs w:val="28"/>
          <w:lang w:eastAsia="zh-CN"/>
        </w:rPr>
        <w:t>□</w:t>
      </w:r>
      <w:r>
        <w:rPr>
          <w:rFonts w:hint="eastAsia"/>
          <w:sz w:val="28"/>
          <w:szCs w:val="28"/>
        </w:rPr>
        <w:t xml:space="preserve"> 保密，在      年解密后适用本使用授权书。</w:t>
      </w:r>
    </w:p>
    <w:p w14:paraId="54B1C56C">
      <w:pPr>
        <w:ind w:firstLine="560" w:firstLineChars="200"/>
        <w:rPr>
          <w:sz w:val="28"/>
          <w:szCs w:val="28"/>
        </w:rPr>
      </w:pPr>
      <w:r>
        <w:rPr>
          <w:rFonts w:hint="eastAsia"/>
          <w:sz w:val="28"/>
          <w:szCs w:val="28"/>
        </w:rPr>
        <w:t>□ 不保密。</w:t>
      </w:r>
    </w:p>
    <w:p w14:paraId="42EFA6E3">
      <w:pPr>
        <w:jc w:val="right"/>
        <w:rPr>
          <w:sz w:val="28"/>
          <w:szCs w:val="28"/>
          <w:u w:val="single"/>
        </w:rPr>
      </w:pPr>
      <w:r>
        <w:rPr>
          <w:rFonts w:hint="eastAsia"/>
          <w:sz w:val="28"/>
          <w:szCs w:val="28"/>
        </w:rPr>
        <w:t>作者签名：__________导师签名：__________日期：__________</w:t>
      </w:r>
    </w:p>
    <w:p w14:paraId="7EE22675"/>
    <w:p w14:paraId="44EA4818"/>
    <w:p w14:paraId="6ADCA8A4"/>
    <w:p w14:paraId="5621A7CC">
      <w:pPr>
        <w:tabs>
          <w:tab w:val="center" w:pos="4450"/>
        </w:tabs>
        <w:sectPr>
          <w:footerReference r:id="rId5" w:type="default"/>
          <w:pgSz w:w="11906" w:h="16838"/>
          <w:pgMar w:top="1247" w:right="1588" w:bottom="936" w:left="1418" w:header="851" w:footer="907" w:gutter="0"/>
          <w:pgNumType w:fmt="upperRoman" w:start="1"/>
          <w:cols w:space="720" w:num="1"/>
          <w:docGrid w:type="lines" w:linePitch="312" w:charSpace="0"/>
        </w:sectPr>
      </w:pPr>
    </w:p>
    <w:p w14:paraId="1A9B8393">
      <w:pPr>
        <w:pStyle w:val="3"/>
        <w:bidi w:val="0"/>
        <w:jc w:val="center"/>
        <w:rPr>
          <w:rFonts w:hint="eastAsia"/>
          <w:sz w:val="36"/>
          <w:szCs w:val="36"/>
        </w:rPr>
      </w:pPr>
      <w:bookmarkStart w:id="1" w:name="_Toc24998"/>
      <w:r>
        <w:rPr>
          <w:rFonts w:hint="eastAsia"/>
          <w:sz w:val="36"/>
          <w:szCs w:val="36"/>
        </w:rPr>
        <w:t>摘  要</w:t>
      </w:r>
      <w:bookmarkEnd w:id="1"/>
    </w:p>
    <w:p w14:paraId="04071556">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ascii="Times New Roman" w:hAnsi="Times New Roman" w:cs="Times New Roman"/>
          <w:bCs/>
          <w:color w:val="auto"/>
          <w:sz w:val="24"/>
        </w:rPr>
      </w:pPr>
      <w:r>
        <w:rPr>
          <w:rFonts w:ascii="Times New Roman" w:hAnsi="Times New Roman" w:cs="Times New Roman"/>
          <w:bCs/>
          <w:color w:val="auto"/>
          <w:sz w:val="24"/>
        </w:rPr>
        <w:t>随着高分辨率遥感图像的广泛应用，语义分割在土地制图、环境评估等领域发挥着重要作用。传统基于卷积神经网络（CNN）的方法（如UNet）在图像分割任务中表现优异，但其局部感受野限制了全局上下文信息的捕捉。近年来，Transformer架构因其强大的全局建模能力在计算机视觉任务中展现出巨大潜力。</w:t>
      </w:r>
    </w:p>
    <w:p w14:paraId="089FA393">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ascii="Times New Roman" w:hAnsi="Times New Roman" w:cs="Times New Roman"/>
          <w:bCs/>
          <w:color w:val="auto"/>
          <w:sz w:val="24"/>
        </w:rPr>
      </w:pPr>
      <w:r>
        <w:rPr>
          <w:rFonts w:ascii="Times New Roman" w:hAnsi="Times New Roman" w:cs="Times New Roman"/>
          <w:bCs/>
          <w:color w:val="auto"/>
          <w:sz w:val="24"/>
        </w:rPr>
        <w:t>本文</w:t>
      </w:r>
      <w:r>
        <w:rPr>
          <w:rFonts w:hint="eastAsia" w:ascii="Times New Roman" w:hAnsi="Times New Roman" w:cs="Times New Roman"/>
          <w:bCs/>
          <w:color w:val="auto"/>
          <w:sz w:val="24"/>
          <w:lang w:val="en-US" w:eastAsia="zh-CN"/>
        </w:rPr>
        <w:t>采用</w:t>
      </w:r>
      <w:r>
        <w:rPr>
          <w:rFonts w:ascii="Times New Roman" w:hAnsi="Times New Roman" w:cs="Times New Roman"/>
          <w:bCs/>
          <w:color w:val="auto"/>
          <w:sz w:val="24"/>
        </w:rPr>
        <w:t>了一种基于Transformer的UNet网络结构（UNetFormer），采用轻量级ResNet18作为编码器主干，并在解码器中引入全局-局部多头注意力机制，以增强特征提取能力。此外，结合条件随机场（CRF）模块对分割结果进行后处理，进一步提升精度。实验在Postman、Vaihingen、UAVid和LoveDA数据集上进行，结果表明，UNetFormer在分割精度和时间成本上均具有显著优势，最高达到99%的mIoU。消融实验在NVIDIA GeForce RTX 4060 GPU上完成。未来工作将探索结合其他架构，以在小型数据集上实现更高的F1和mIoU指标。</w:t>
      </w:r>
    </w:p>
    <w:p w14:paraId="6F8CF455">
      <w:pPr>
        <w:pStyle w:val="8"/>
        <w:spacing w:after="0" w:line="440" w:lineRule="exact"/>
        <w:rPr>
          <w:rFonts w:hint="eastAsia" w:ascii="宋体" w:hAnsi="宋体" w:cs="AdobeSongStd-Light" w:eastAsiaTheme="minorEastAsia"/>
          <w:b/>
          <w:kern w:val="0"/>
          <w:sz w:val="24"/>
          <w:szCs w:val="22"/>
        </w:rPr>
      </w:pPr>
    </w:p>
    <w:p w14:paraId="2C49E2A9">
      <w:pPr>
        <w:pStyle w:val="8"/>
        <w:spacing w:after="0" w:line="440" w:lineRule="exact"/>
        <w:rPr>
          <w:rFonts w:hint="eastAsia"/>
          <w:sz w:val="24"/>
          <w:lang w:val="en-US" w:eastAsia="zh-CN"/>
        </w:rPr>
      </w:pPr>
      <w:r>
        <w:rPr>
          <w:rFonts w:hint="eastAsia" w:ascii="宋体" w:hAnsi="宋体" w:cs="AdobeSongStd-Light" w:eastAsiaTheme="minorEastAsia"/>
          <w:b/>
          <w:kern w:val="0"/>
          <w:sz w:val="24"/>
          <w:szCs w:val="22"/>
        </w:rPr>
        <w:t>关键词</w:t>
      </w:r>
      <w:r>
        <w:rPr>
          <w:rFonts w:hint="eastAsia" w:eastAsia="黑体"/>
          <w:b/>
          <w:bCs/>
          <w:sz w:val="24"/>
        </w:rPr>
        <w:t>：</w:t>
      </w:r>
      <w:r>
        <w:rPr>
          <w:rFonts w:hint="eastAsia"/>
          <w:sz w:val="24"/>
          <w:lang w:val="en-US" w:eastAsia="zh-CN"/>
        </w:rPr>
        <w:t>UNetFormer；全连接CRFs；遥感图像；语义分割</w:t>
      </w:r>
    </w:p>
    <w:p w14:paraId="730EC11C">
      <w:pPr>
        <w:rPr>
          <w:rFonts w:hint="eastAsia"/>
          <w:sz w:val="24"/>
          <w:lang w:val="en-US" w:eastAsia="zh-CN"/>
        </w:rPr>
      </w:pPr>
      <w:r>
        <w:rPr>
          <w:rFonts w:hint="eastAsia"/>
          <w:sz w:val="24"/>
          <w:lang w:val="en-US" w:eastAsia="zh-CN"/>
        </w:rPr>
        <w:br w:type="page"/>
      </w:r>
    </w:p>
    <w:p w14:paraId="298937BA">
      <w:pPr>
        <w:jc w:val="center"/>
        <w:rPr>
          <w:rFonts w:hint="eastAsia" w:ascii="宋体" w:hAnsi="宋体"/>
          <w:b/>
          <w:color w:val="000000"/>
          <w:sz w:val="30"/>
          <w:szCs w:val="30"/>
          <w:u w:val="single"/>
        </w:rPr>
      </w:pPr>
      <w:r>
        <w:rPr>
          <w:rFonts w:ascii="Times New Roman" w:hAnsi="Times New Roman" w:cs="Times New Roman"/>
          <w:b/>
          <w:sz w:val="36"/>
          <w:szCs w:val="36"/>
        </w:rPr>
        <w:t>Abstract</w:t>
      </w:r>
    </w:p>
    <w:p w14:paraId="64BCBB14">
      <w:pPr>
        <w:spacing w:line="440" w:lineRule="exact"/>
        <w:ind w:firstLine="480" w:firstLineChars="200"/>
        <w:rPr>
          <w:rFonts w:hint="eastAsia" w:eastAsia="宋体" w:asciiTheme="minorEastAsia" w:hAnsiTheme="minorEastAsia"/>
          <w:color w:val="FF0000"/>
          <w:sz w:val="24"/>
          <w:szCs w:val="24"/>
          <w:lang w:val="en-US" w:eastAsia="zh-CN"/>
        </w:rPr>
      </w:pPr>
      <w:r>
        <w:rPr>
          <w:rFonts w:hint="eastAsia" w:eastAsia="宋体" w:asciiTheme="minorEastAsia" w:hAnsiTheme="minorEastAsia"/>
          <w:color w:val="FF0000"/>
          <w:sz w:val="24"/>
          <w:szCs w:val="24"/>
          <w:lang w:val="en-US" w:eastAsia="zh-CN"/>
        </w:rPr>
        <w:t xml:space="preserve"> </w:t>
      </w:r>
    </w:p>
    <w:p w14:paraId="7309279D">
      <w:pPr>
        <w:spacing w:line="440" w:lineRule="exact"/>
        <w:ind w:firstLine="480" w:firstLineChars="200"/>
        <w:rPr>
          <w:sz w:val="18"/>
        </w:rPr>
      </w:pPr>
      <w:r>
        <w:rPr>
          <w:rFonts w:hint="eastAsia" w:ascii="Times New Roman" w:hAnsi="Times New Roman" w:cs="Times New Roman"/>
          <w:bCs/>
          <w:color w:val="auto"/>
          <w:sz w:val="24"/>
        </w:rPr>
        <w:t>With the widespread application of high-resolution remote sensing images, semantic segmentation plays a crucial role in land mapping, environmental assessment, and other fields. Traditional methods based on convolutional neural networks (CNN), such as UNet, have shown excellent performance in image segmentation tasks, but their local receptive fields limit the capture of global contextual information. In recent years, the Transformer architecture has demonstrated great potential in computer vision tasks due to its powerful global modeling capabilities. This paper proposes a Transformer-based UNet network (UNetFormer), which employs a lightweight ResNet18 as the encoder backbone and introduces a global-local multi-head attention mechanism in the decoder to enhance feature extraction. Additionally, a conditional random field (CRF) module is integrated to post-process the segmentation results, further improving accuracy. Experiments were conducted on the Postman, Vaihingen, UAVid, and LoveDA datasets, showing that UNetFormer achieves significant advantages in both segmentation accuracy and time cost, with a maximum mIoU of 99%. Ablation experiments were performed on an NVIDIA GeForce RTX 4060 GPU. Future work will explore combining other architectures to achieve higher F1 and mIoU metrics on small datasets.</w:t>
      </w:r>
    </w:p>
    <w:p w14:paraId="4141A5CD">
      <w:pPr>
        <w:pStyle w:val="8"/>
        <w:spacing w:line="300" w:lineRule="auto"/>
        <w:rPr>
          <w:b/>
          <w:bCs/>
          <w:sz w:val="24"/>
        </w:rPr>
      </w:pPr>
    </w:p>
    <w:p w14:paraId="3CDA3887">
      <w:pPr>
        <w:jc w:val="both"/>
        <w:rPr>
          <w:rFonts w:hint="eastAsia" w:eastAsiaTheme="minorEastAsia"/>
          <w:lang w:eastAsia="zh-CN"/>
        </w:rPr>
      </w:pPr>
      <w:r>
        <w:rPr>
          <w:rFonts w:hint="eastAsia"/>
          <w:b/>
          <w:bCs/>
          <w:sz w:val="24"/>
        </w:rPr>
        <w:t>KeyWords:</w:t>
      </w:r>
      <w:r>
        <w:rPr>
          <w:rFonts w:hint="eastAsia" w:ascii="Times New Roman" w:hAnsi="Times New Roman" w:eastAsia="宋体" w:cs="Times New Roman"/>
          <w:kern w:val="2"/>
          <w:sz w:val="24"/>
          <w:szCs w:val="20"/>
          <w:lang w:val="en-US" w:eastAsia="zh-CN" w:bidi="ar-SA"/>
        </w:rPr>
        <w:t xml:space="preserve"> UNetFormer; Fully Connected CRFs; Remote Sensing；Semantic Segmentation</w:t>
      </w:r>
    </w:p>
    <w:p w14:paraId="1AB76937">
      <w:pPr>
        <w:widowControl/>
        <w:jc w:val="left"/>
        <w:rPr>
          <w:rFonts w:hint="eastAsia" w:ascii="黑体" w:hAnsi="黑体" w:eastAsia="黑体"/>
          <w:b/>
          <w:sz w:val="36"/>
          <w:szCs w:val="36"/>
        </w:rPr>
      </w:pPr>
      <w:r>
        <w:rPr>
          <w:rFonts w:ascii="黑体" w:hAnsi="黑体" w:eastAsia="黑体"/>
          <w:b/>
          <w:sz w:val="36"/>
          <w:szCs w:val="36"/>
        </w:rPr>
        <w:br w:type="page"/>
      </w:r>
    </w:p>
    <w:p w14:paraId="19DC9138">
      <w:pPr>
        <w:rPr>
          <w:rFonts w:hint="eastAsia"/>
          <w:lang w:val="en-US" w:eastAsia="zh-CN"/>
        </w:rPr>
      </w:pPr>
    </w:p>
    <w:sdt>
      <w:sdtPr>
        <w:rPr>
          <w:rFonts w:ascii="宋体" w:hAnsi="宋体" w:eastAsia="宋体" w:cstheme="minorBidi"/>
          <w:kern w:val="2"/>
          <w:sz w:val="21"/>
          <w:szCs w:val="22"/>
          <w:lang w:val="en-US" w:eastAsia="zh-CN" w:bidi="ar-SA"/>
        </w:rPr>
        <w:id w:val="147480995"/>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14:paraId="00272259">
          <w:pPr>
            <w:spacing w:before="0" w:beforeLines="0" w:after="0" w:afterLines="0" w:line="240" w:lineRule="auto"/>
            <w:ind w:left="0" w:leftChars="0" w:right="0" w:rightChars="0" w:firstLine="0" w:firstLineChars="0"/>
            <w:jc w:val="center"/>
            <w:rPr>
              <w:rStyle w:val="51"/>
              <w:rFonts w:hint="eastAsia"/>
              <w:sz w:val="28"/>
              <w:szCs w:val="28"/>
            </w:rPr>
          </w:pPr>
          <w:r>
            <w:rPr>
              <w:rStyle w:val="51"/>
              <w:rFonts w:hint="eastAsia"/>
              <w:sz w:val="28"/>
              <w:szCs w:val="28"/>
            </w:rPr>
            <w:t>目</w:t>
          </w:r>
          <w:r>
            <w:rPr>
              <w:rStyle w:val="51"/>
              <w:rFonts w:hint="eastAsia"/>
              <w:sz w:val="28"/>
              <w:szCs w:val="28"/>
              <w:lang w:val="en-US"/>
            </w:rPr>
            <w:t xml:space="preserve">  </w:t>
          </w:r>
          <w:r>
            <w:rPr>
              <w:rStyle w:val="51"/>
              <w:rFonts w:hint="eastAsia"/>
              <w:sz w:val="28"/>
              <w:szCs w:val="28"/>
            </w:rPr>
            <w:t>录</w:t>
          </w:r>
        </w:p>
        <w:p w14:paraId="49B9AE76">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ind w:left="0" w:leftChars="0" w:firstLine="240" w:firstLineChars="10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_Toc24998 </w:instrText>
          </w:r>
          <w:r>
            <w:rPr>
              <w:rFonts w:hint="eastAsia" w:ascii="宋体" w:hAnsi="宋体" w:eastAsia="宋体" w:cs="宋体"/>
              <w:sz w:val="24"/>
              <w:szCs w:val="24"/>
            </w:rPr>
            <w:fldChar w:fldCharType="separate"/>
          </w:r>
          <w:r>
            <w:rPr>
              <w:rFonts w:hint="eastAsia" w:ascii="宋体" w:hAnsi="宋体" w:eastAsia="宋体" w:cs="宋体"/>
              <w:sz w:val="24"/>
              <w:szCs w:val="24"/>
            </w:rPr>
            <w:t>摘  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_Toc24998 \h </w:instrText>
          </w:r>
          <w:r>
            <w:rPr>
              <w:rFonts w:hint="eastAsia" w:ascii="宋体" w:hAnsi="宋体" w:eastAsia="宋体" w:cs="宋体"/>
              <w:sz w:val="24"/>
              <w:szCs w:val="24"/>
            </w:rPr>
            <w:fldChar w:fldCharType="separate"/>
          </w:r>
          <w:r>
            <w:rPr>
              <w:rFonts w:hint="eastAsia" w:ascii="宋体" w:hAnsi="宋体" w:eastAsia="宋体" w:cs="宋体"/>
              <w:sz w:val="24"/>
              <w:szCs w:val="24"/>
            </w:rPr>
            <w:t>I</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250F058">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_Toc23133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 绪  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_Toc23133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977389A">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_Toc4380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1.1 研究背景及意义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_Toc4380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EF6F159">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_Toc10518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1.2 国内外研究现状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_Toc10518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78C705D">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_Toc7861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1.3 研究目的与内容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_Toc7861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CFDFFFC">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_Toc28324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1.3.1 </w:t>
          </w:r>
          <w:r>
            <w:rPr>
              <w:rFonts w:hint="eastAsia" w:ascii="宋体" w:hAnsi="宋体" w:eastAsia="宋体" w:cs="宋体"/>
              <w:bCs/>
              <w:i w:val="0"/>
              <w:iCs w:val="0"/>
              <w:caps w:val="0"/>
              <w:spacing w:val="5"/>
              <w:sz w:val="24"/>
              <w:szCs w:val="24"/>
              <w:shd w:val="clear" w:fill="FFFFFF"/>
              <w:vertAlign w:val="baseline"/>
            </w:rPr>
            <w:t>研究目的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_Toc28324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764764F5">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_Toc28705 </w:instrText>
          </w:r>
          <w:r>
            <w:rPr>
              <w:rFonts w:hint="eastAsia" w:ascii="宋体" w:hAnsi="宋体" w:eastAsia="宋体" w:cs="宋体"/>
              <w:sz w:val="24"/>
              <w:szCs w:val="24"/>
            </w:rPr>
            <w:fldChar w:fldCharType="separate"/>
          </w:r>
          <w:r>
            <w:rPr>
              <w:rFonts w:hint="eastAsia" w:ascii="宋体" w:hAnsi="宋体" w:eastAsia="宋体" w:cs="宋体"/>
              <w:bCs/>
              <w:i w:val="0"/>
              <w:iCs w:val="0"/>
              <w:caps w:val="0"/>
              <w:spacing w:val="5"/>
              <w:kern w:val="2"/>
              <w:sz w:val="24"/>
              <w:szCs w:val="24"/>
              <w:shd w:val="clear" w:fill="FFFFFF"/>
              <w:vertAlign w:val="baseline"/>
              <w:lang w:val="en-US" w:eastAsia="zh-CN" w:bidi="ar-SA"/>
            </w:rPr>
            <w:t>1.3.2 研究内容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_Toc28705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0D31AF3">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_Toc19648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1.4 技术路线</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_Toc19648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6031DF2">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_Toc13520 </w:instrText>
          </w:r>
          <w:r>
            <w:rPr>
              <w:rFonts w:hint="eastAsia" w:ascii="宋体" w:hAnsi="宋体" w:eastAsia="宋体" w:cs="宋体"/>
              <w:sz w:val="24"/>
              <w:szCs w:val="24"/>
            </w:rPr>
            <w:fldChar w:fldCharType="separate"/>
          </w:r>
          <w:r>
            <w:rPr>
              <w:rFonts w:hint="eastAsia" w:ascii="宋体" w:hAnsi="宋体" w:eastAsia="宋体" w:cs="宋体"/>
              <w:bCs/>
              <w:kern w:val="44"/>
              <w:sz w:val="24"/>
              <w:szCs w:val="24"/>
              <w:lang w:val="en-US" w:eastAsia="zh-CN" w:bidi="ar"/>
            </w:rPr>
            <w:t>2 模型原理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_Toc13520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7BF3407">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_Toc24393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2.1 卷积神经网络CNN</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_Toc24393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650F228">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_Toc25232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2.2 U-Net</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_Toc25232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FD6EA05">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_Toc4253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2.3 Transformer</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_Toc4253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8DB561E">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_Toc24319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2.4 全连接CRF</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_Toc24319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F23048F">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_Toc10669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 基于UNetFormer及全连接CRFs图像后处理的算法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_Toc10669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3F3AB17">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_Toc10709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3.1 基于CNN的编码器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_Toc10709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CE5E19D">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_Toc17335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3.2 基于Transformer的解码器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_Toc17335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676D45E">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_Toc13874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3.2.1 GLTB全局-局部模块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_Toc13874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3869689">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_Toc12493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3.2.2 FRH特征细化头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_Toc12493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FA5CE57">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_Toc21387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 实验测试及结果分析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_Toc21387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4865877">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_Toc22927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4.1 实验环境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_Toc22927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0903126">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_Toc19194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4.2 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_Toc19194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73ADC035">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_Toc16837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4.2.1 LoveDA</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_Toc16837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13419F5">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_Toc15344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4.2.2 Vaihingen数据集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_Toc15344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F1BC851">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_Toc12988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4.2.3 Potsdam数据集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_Toc12988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23B7FAC">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_Toc23454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4.3 评估指标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_Toc23454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05E6921">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_Toc16787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4.3.1 准确性评估指标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_Toc16787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28388D3">
          <w:pPr>
            <w:pStyle w:val="50"/>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_Toc5270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4.3.2 性能和资源需求评估指标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_Toc5270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5EE78EF">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_Toc22742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4.4 LoveDA数据集的测试及结果分析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_Toc22742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5EEB294F">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_Toc12396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4.5 Vaihingen数据集的测试及结果分析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_Toc12396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02361859">
          <w:pPr>
            <w:pStyle w:val="49"/>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_Toc26654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4.6 Potsdam数据集的测试及结果分析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_Toc26654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EDACF14">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_Toc17244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 结论与展望</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_Toc17244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5EF0CA77">
          <w:pPr>
            <w:pStyle w:val="48"/>
            <w:keepNext w:val="0"/>
            <w:keepLines w:val="0"/>
            <w:pageBreakBefore w:val="0"/>
            <w:widowControl/>
            <w:tabs>
              <w:tab w:val="right" w:leader="dot" w:pos="8900"/>
            </w:tabs>
            <w:kinsoku/>
            <w:wordWrap/>
            <w:overflowPunct/>
            <w:topLinePunct w:val="0"/>
            <w:autoSpaceDE/>
            <w:autoSpaceDN/>
            <w:bidi w:val="0"/>
            <w:adjustRightInd/>
            <w:snapToGrid/>
            <w:spacing w:line="440" w:lineRule="exact"/>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_Toc12690 </w:instrText>
          </w:r>
          <w:r>
            <w:rPr>
              <w:rFonts w:hint="eastAsia" w:ascii="宋体" w:hAnsi="宋体" w:eastAsia="宋体" w:cs="宋体"/>
              <w:sz w:val="24"/>
              <w:szCs w:val="24"/>
            </w:rPr>
            <w:fldChar w:fldCharType="separate"/>
          </w:r>
          <w:r>
            <w:rPr>
              <w:rFonts w:hint="eastAsia" w:ascii="宋体" w:hAnsi="宋体" w:eastAsia="宋体" w:cs="宋体"/>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_Toc12690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73F7610">
          <w:r>
            <w:rPr>
              <w:rFonts w:hint="eastAsia" w:ascii="宋体" w:hAnsi="宋体" w:eastAsia="宋体" w:cs="宋体"/>
              <w:sz w:val="24"/>
              <w:szCs w:val="24"/>
            </w:rPr>
            <w:fldChar w:fldCharType="end"/>
          </w:r>
        </w:p>
      </w:sdtContent>
    </w:sdt>
    <w:p w14:paraId="6AA582BF">
      <w:pPr>
        <w:spacing w:line="440" w:lineRule="exact"/>
        <w:jc w:val="left"/>
        <w:rPr>
          <w:rFonts w:hint="eastAsia" w:asciiTheme="minorEastAsia" w:hAnsiTheme="minorEastAsia"/>
          <w:color w:val="FF0000"/>
          <w:sz w:val="24"/>
          <w:szCs w:val="24"/>
        </w:rPr>
      </w:pPr>
      <w:r>
        <w:rPr>
          <w:rFonts w:hint="eastAsia" w:asciiTheme="minorEastAsia" w:hAnsiTheme="minorEastAsia"/>
          <w:color w:val="FF0000"/>
          <w:sz w:val="24"/>
          <w:szCs w:val="24"/>
        </w:rPr>
        <w:t>（列出一、二、三级标题，编号方法可改为方法2，一级标题左对齐、二级标题缩进一个字符、三级标题缩进两个字符；宋体、</w:t>
      </w:r>
      <w:r>
        <w:rPr>
          <w:rFonts w:hint="eastAsia" w:asciiTheme="minorEastAsia" w:hAnsiTheme="minorEastAsia"/>
          <w:color w:val="FF0000"/>
          <w:sz w:val="24"/>
        </w:rPr>
        <w:t>非</w:t>
      </w:r>
      <w:r>
        <w:rPr>
          <w:rFonts w:hint="eastAsia" w:asciiTheme="minorEastAsia" w:hAnsiTheme="minorEastAsia"/>
          <w:color w:val="FF0000"/>
          <w:sz w:val="24"/>
          <w:lang w:val="en-US" w:eastAsia="zh-CN"/>
        </w:rPr>
        <w:t>s</w:t>
      </w:r>
      <w:r>
        <w:rPr>
          <w:rFonts w:hint="eastAsia" w:asciiTheme="minorEastAsia" w:hAnsiTheme="minorEastAsia"/>
          <w:color w:val="FF0000"/>
          <w:sz w:val="24"/>
        </w:rPr>
        <w:t>汉字用</w:t>
      </w:r>
      <w:r>
        <w:rPr>
          <w:rFonts w:hint="eastAsia" w:cs="Times New Roman" w:asciiTheme="minorEastAsia" w:hAnsiTheme="minorEastAsia"/>
          <w:color w:val="FF0000"/>
          <w:sz w:val="24"/>
        </w:rPr>
        <w:t>Times New Roman</w:t>
      </w:r>
      <w:r>
        <w:rPr>
          <w:rFonts w:hint="eastAsia" w:asciiTheme="minorEastAsia" w:hAnsiTheme="minorEastAsia"/>
          <w:color w:val="FF0000"/>
          <w:sz w:val="24"/>
        </w:rPr>
        <w:t>，</w:t>
      </w:r>
      <w:r>
        <w:rPr>
          <w:rFonts w:hint="eastAsia" w:asciiTheme="minorEastAsia" w:hAnsiTheme="minorEastAsia"/>
          <w:color w:val="FF0000"/>
          <w:sz w:val="24"/>
          <w:szCs w:val="24"/>
        </w:rPr>
        <w:t>小四号，标题与页码用“……”联接，页码右对齐，行距22磅）</w:t>
      </w:r>
    </w:p>
    <w:p w14:paraId="15C9C4DD">
      <w:pPr>
        <w:pStyle w:val="8"/>
        <w:spacing w:line="300" w:lineRule="auto"/>
        <w:ind w:firstLine="480"/>
      </w:pPr>
      <w:r>
        <w:rPr>
          <w:rFonts w:hint="eastAsia" w:ascii="黑体" w:eastAsia="黑体"/>
          <w:sz w:val="24"/>
        </w:rPr>
        <w:t xml:space="preserve">. </w:t>
      </w:r>
    </w:p>
    <w:p w14:paraId="1576B9C3">
      <w:pPr>
        <w:bidi w:val="0"/>
        <w:rPr>
          <w:rFonts w:hint="eastAsia"/>
          <w:lang w:val="en-US" w:eastAsia="zh-CN"/>
        </w:rPr>
      </w:pPr>
      <w:bookmarkStart w:id="2" w:name="_Toc23133"/>
      <w:r>
        <w:rPr>
          <w:rFonts w:hint="eastAsia"/>
          <w:lang w:val="en-US" w:eastAsia="zh-CN"/>
        </w:rPr>
        <w:t xml:space="preserve">   </w:t>
      </w:r>
    </w:p>
    <w:p w14:paraId="720932EB">
      <w:pPr>
        <w:rPr>
          <w:rFonts w:hint="eastAsia" w:eastAsia="黑体"/>
          <w:lang w:val="en-US" w:eastAsia="zh-CN"/>
        </w:rPr>
      </w:pPr>
      <w:r>
        <w:rPr>
          <w:rFonts w:hint="eastAsia" w:eastAsia="黑体"/>
          <w:lang w:val="en-US" w:eastAsia="zh-CN"/>
        </w:rPr>
        <w:br w:type="page"/>
      </w:r>
    </w:p>
    <w:p w14:paraId="7DD603E1">
      <w:pPr>
        <w:pStyle w:val="2"/>
        <w:bidi w:val="0"/>
        <w:jc w:val="center"/>
        <w:rPr>
          <w:rFonts w:hint="eastAsia" w:eastAsia="黑体"/>
          <w:sz w:val="36"/>
          <w:lang w:val="en-US" w:eastAsia="zh-CN"/>
        </w:rPr>
      </w:pPr>
      <w:r>
        <w:rPr>
          <w:rFonts w:hint="eastAsia" w:eastAsia="黑体"/>
          <w:sz w:val="36"/>
          <w:lang w:val="en-US" w:eastAsia="zh-CN"/>
        </w:rPr>
        <w:t>1 绪  论</w:t>
      </w:r>
      <w:bookmarkEnd w:id="2"/>
    </w:p>
    <w:p w14:paraId="34C036EF">
      <w:pPr>
        <w:pStyle w:val="3"/>
        <w:numPr>
          <w:ilvl w:val="1"/>
          <w:numId w:val="1"/>
        </w:numPr>
        <w:bidi w:val="0"/>
        <w:rPr>
          <w:rFonts w:hint="eastAsia"/>
          <w:sz w:val="24"/>
          <w:szCs w:val="24"/>
          <w:lang w:val="en-US" w:eastAsia="zh-CN"/>
        </w:rPr>
      </w:pPr>
      <w:bookmarkStart w:id="3" w:name="_Toc4380"/>
      <w:r>
        <w:rPr>
          <w:rFonts w:hint="eastAsia"/>
          <w:sz w:val="24"/>
          <w:szCs w:val="24"/>
          <w:lang w:val="en-US" w:eastAsia="zh-CN"/>
        </w:rPr>
        <w:t>研究背景及意义</w:t>
      </w:r>
      <w:bookmarkEnd w:id="3"/>
    </w:p>
    <w:p w14:paraId="42C9D2C7">
      <w:pPr>
        <w:rPr>
          <w:rFonts w:hint="eastAsia"/>
          <w:sz w:val="24"/>
          <w:szCs w:val="24"/>
          <w:lang w:val="en-US" w:eastAsia="zh-CN"/>
        </w:rPr>
      </w:pPr>
      <w:r>
        <w:rPr>
          <w:rFonts w:hint="eastAsia"/>
          <w:sz w:val="24"/>
          <w:szCs w:val="24"/>
          <w:lang w:val="en-US" w:eastAsia="zh-CN"/>
        </w:rPr>
        <w:t xml:space="preserve">  随着传感器技术的飞速发展，全球范围内越来越多的细分辨率遥感城市场景图像被捕捉，这些图像蕴含着丰富的空间细节和潜在的语义信息。城市场景图像的语义分割任务，即对图像进行像素级的分割与分类，已然成为当下备受瞩目的研究领域之一，其在土地覆盖制图、变化检测、环境保护、道路与建筑物提取等诸多实际应用中发挥着关键作用。近年来，深度学习技术，尤其是卷积神经网络（CNN），在语义分割领域取得了令人瞩目的成果。然而，传统CNN方法在处理复杂城市场景时暴露出一定的局限性，主要在于其过度依赖局部信息，难以有效建模全局上下文信息。</w:t>
      </w:r>
    </w:p>
    <w:p w14:paraId="0EF07EBF">
      <w:pPr>
        <w:rPr>
          <w:rFonts w:hint="eastAsia"/>
          <w:sz w:val="24"/>
          <w:szCs w:val="24"/>
          <w:lang w:val="en-US" w:eastAsia="zh-CN"/>
        </w:rPr>
      </w:pPr>
    </w:p>
    <w:p w14:paraId="5E069C53">
      <w:pPr>
        <w:rPr>
          <w:rFonts w:hint="default"/>
          <w:lang w:val="en-US" w:eastAsia="zh-CN"/>
        </w:rPr>
      </w:pPr>
      <w:r>
        <w:rPr>
          <w:rFonts w:hint="eastAsia"/>
          <w:sz w:val="24"/>
          <w:szCs w:val="24"/>
          <w:lang w:val="en-US" w:eastAsia="zh-CN"/>
        </w:rPr>
        <w:t>为了突破传统CNN在全局上下文建模方面的瓶颈，研究者们将目光投向了Transformer架构。Transformer凭借其卓越的序列建模能力，能够高效地提取全局上下文信息，从而显著提升分割精度。此外，为了进一步优化分割结果的精度，全连接条件随机场（Fully Connected Conditional Random Fields, FC-CRFs）应运而生，作为一种后处理手段，它巧妙地融合了CNN的特征提取优势与CRF的结构化建模优势，进而生成更为精准的分割结果。与此同时，UNet架构以其独特的编码器-解码器结构在语义分割领域崭露头角，其通过跳跃连接巧妙地整合高低层次的特征信息，使得在解码阶段能够充分利用编码阶段的高分辨率特征，从而更精准地恢复分割边界，为城市场景图像语义分割任务提供了有力的技术支撑。</w:t>
      </w:r>
    </w:p>
    <w:p w14:paraId="4E24F443">
      <w:pPr>
        <w:pStyle w:val="3"/>
        <w:numPr>
          <w:ilvl w:val="1"/>
          <w:numId w:val="1"/>
        </w:numPr>
        <w:bidi w:val="0"/>
        <w:ind w:left="0" w:leftChars="0" w:firstLine="0" w:firstLineChars="0"/>
        <w:rPr>
          <w:rFonts w:hint="eastAsia"/>
          <w:sz w:val="24"/>
          <w:szCs w:val="24"/>
          <w:lang w:val="en-US" w:eastAsia="zh-CN"/>
        </w:rPr>
      </w:pPr>
      <w:bookmarkStart w:id="4" w:name="_Toc10518"/>
      <w:r>
        <w:rPr>
          <w:rFonts w:hint="eastAsia"/>
          <w:sz w:val="24"/>
          <w:szCs w:val="24"/>
          <w:lang w:val="en-US" w:eastAsia="zh-CN"/>
        </w:rPr>
        <w:t>国内外研究现状</w:t>
      </w:r>
      <w:bookmarkEnd w:id="4"/>
    </w:p>
    <w:p w14:paraId="7670BAB9">
      <w:pPr>
        <w:ind w:firstLine="420" w:firstLineChars="0"/>
        <w:rPr>
          <w:rFonts w:hint="default"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在国内，许多研究者已经开始探索基于Transformer的语义分割方法。例如，一些研究者提出了结合Transformer和CNN的混合架构，以利用两者的优势</w:t>
      </w:r>
      <w:r>
        <w:rPr>
          <w:rFonts w:hint="default" w:cs="Times New Roman" w:asciiTheme="minorEastAsia" w:hAnsiTheme="minorEastAsia" w:eastAsiaTheme="minorEastAsia"/>
          <w:kern w:val="2"/>
          <w:sz w:val="24"/>
          <w:szCs w:val="20"/>
          <w:lang w:val="en-US" w:eastAsia="zh-CN" w:bidi="ar-SA"/>
        </w:rPr>
        <w:t>。此外，还有一些研究者专注于优化Transformer的计算效率，以使其更适合实时应用。这些研究为本研究提供了重要的参考和基础。</w:t>
      </w:r>
    </w:p>
    <w:p w14:paraId="77A988F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40" w:lineRule="atLeast"/>
        <w:ind w:left="0" w:right="0" w:firstLine="420" w:firstLineChars="0"/>
        <w:jc w:val="left"/>
        <w:textAlignment w:val="baseline"/>
        <w:rPr>
          <w:rFonts w:hint="eastAsia" w:ascii="Helvetica" w:hAnsi="Helvetica" w:eastAsia="Helvetica" w:cs="Helvetica"/>
          <w:i w:val="0"/>
          <w:iCs w:val="0"/>
          <w:caps w:val="0"/>
          <w:color w:val="060607"/>
          <w:spacing w:val="3"/>
          <w:sz w:val="14"/>
          <w:szCs w:val="14"/>
          <w:shd w:val="clear" w:fill="FFFFFF"/>
          <w:lang w:val="en-US" w:eastAsia="zh-CN"/>
        </w:rPr>
      </w:pPr>
      <w:r>
        <w:rPr>
          <w:rFonts w:hint="default" w:cs="Times New Roman" w:asciiTheme="minorEastAsia" w:hAnsiTheme="minorEastAsia" w:eastAsiaTheme="minorEastAsia"/>
          <w:kern w:val="2"/>
          <w:sz w:val="24"/>
          <w:szCs w:val="20"/>
          <w:lang w:val="en-US" w:eastAsia="zh-CN" w:bidi="ar-SA"/>
        </w:rPr>
        <w:t>在国外，Transformer在语义分割任务中的应用已经取得了显著的进展。例如，Segmenter和SegFormer等模型通过纯Transformer结构实现了优异的分割性能。然而，这些模型的计算复杂度较高，限制了其在实时应用中的可行性。为了克服这一问题，一些研究者提出了混合架构，如TransUNet和DC-Swin，这些模型通过结合Transformer和CNN的优点，实现了高效且准确的语义分割。这些研究为本研究提供了重要的理论支持和实践指导。</w:t>
      </w:r>
    </w:p>
    <w:p w14:paraId="0450F382">
      <w:pPr>
        <w:pStyle w:val="3"/>
        <w:numPr>
          <w:ilvl w:val="1"/>
          <w:numId w:val="1"/>
        </w:numPr>
        <w:bidi w:val="0"/>
        <w:rPr>
          <w:rFonts w:hint="eastAsia"/>
          <w:sz w:val="24"/>
          <w:szCs w:val="24"/>
          <w:lang w:val="en-US" w:eastAsia="zh-CN"/>
        </w:rPr>
      </w:pPr>
      <w:bookmarkStart w:id="5" w:name="_Toc7861"/>
      <w:r>
        <w:rPr>
          <w:rFonts w:hint="eastAsia"/>
          <w:sz w:val="24"/>
          <w:szCs w:val="24"/>
          <w:lang w:val="en-US" w:eastAsia="zh-CN"/>
        </w:rPr>
        <w:t>研究目的与内容</w:t>
      </w:r>
      <w:bookmarkEnd w:id="5"/>
    </w:p>
    <w:p w14:paraId="5DF25938">
      <w:pPr>
        <w:pStyle w:val="4"/>
        <w:bidi w:val="0"/>
        <w:rPr>
          <w:rFonts w:hint="eastAsia" w:ascii="黑体" w:hAnsi="黑体" w:eastAsia="黑体" w:cs="黑体"/>
          <w:b/>
          <w:bCs/>
          <w:i w:val="0"/>
          <w:iCs w:val="0"/>
          <w:caps w:val="0"/>
          <w:color w:val="060607"/>
          <w:spacing w:val="5"/>
          <w:sz w:val="24"/>
          <w:szCs w:val="24"/>
        </w:rPr>
      </w:pPr>
      <w:r>
        <w:rPr>
          <w:rFonts w:hint="eastAsia" w:ascii="黑体" w:hAnsi="黑体" w:eastAsia="黑体" w:cs="黑体"/>
          <w:sz w:val="24"/>
          <w:szCs w:val="24"/>
          <w:lang w:val="en-US" w:eastAsia="zh-CN"/>
        </w:rPr>
        <w:t xml:space="preserve">  </w:t>
      </w:r>
      <w:bookmarkStart w:id="6" w:name="_Toc28324"/>
      <w:r>
        <w:rPr>
          <w:rFonts w:hint="eastAsia" w:ascii="黑体" w:hAnsi="黑体" w:eastAsia="黑体" w:cs="黑体"/>
          <w:sz w:val="24"/>
          <w:szCs w:val="24"/>
          <w:lang w:val="en-US" w:eastAsia="zh-CN"/>
        </w:rPr>
        <w:t xml:space="preserve">1.3.1 </w:t>
      </w:r>
      <w:r>
        <w:rPr>
          <w:rFonts w:hint="eastAsia" w:ascii="黑体" w:hAnsi="黑体" w:eastAsia="黑体" w:cs="黑体"/>
          <w:b/>
          <w:bCs/>
          <w:i w:val="0"/>
          <w:iCs w:val="0"/>
          <w:caps w:val="0"/>
          <w:color w:val="060607"/>
          <w:spacing w:val="5"/>
          <w:sz w:val="24"/>
          <w:szCs w:val="24"/>
          <w:shd w:val="clear" w:fill="FFFFFF"/>
          <w:vertAlign w:val="baseline"/>
        </w:rPr>
        <w:t>研究目的</w:t>
      </w:r>
      <w:bookmarkEnd w:id="6"/>
    </w:p>
    <w:p w14:paraId="285BCFE4">
      <w:pPr>
        <w:rPr>
          <w:rFonts w:hint="default"/>
          <w:lang w:val="en-US" w:eastAsia="zh-CN"/>
        </w:rPr>
      </w:pPr>
    </w:p>
    <w:p w14:paraId="3AA544EC">
      <w:pPr>
        <w:rPr>
          <w:rFonts w:hint="eastAsia"/>
          <w:sz w:val="24"/>
          <w:szCs w:val="24"/>
          <w:lang w:val="en-US" w:eastAsia="zh-CN"/>
        </w:rPr>
      </w:pPr>
      <w:r>
        <w:rPr>
          <w:rFonts w:hint="eastAsia"/>
          <w:lang w:val="en-US" w:eastAsia="zh-CN"/>
        </w:rPr>
        <w:t xml:space="preserve">  </w:t>
      </w:r>
      <w:r>
        <w:rPr>
          <w:rFonts w:hint="eastAsia"/>
          <w:sz w:val="24"/>
          <w:szCs w:val="24"/>
          <w:lang w:val="en-US" w:eastAsia="zh-CN"/>
        </w:rPr>
        <w:t>本研究旨在探索一种高效且精准的遥感影像分类方法，以应对传统遥感图像分类方法的诸多不足。传统方法不仅对人工参与度要求高，还面临人力与服务器配置资源的挑战，且浅层分类算法难以满足新时代对高精度、实时语义分割的需求。深度学习技术，尤其是卷积神经网络（CNN），能够自动学习影像的深层次特征，从而实现准确的像素分类。因此，本研究聚焦于基于U-Net模型（CNN）的遥感影像分类方法，并结合Transformer的自注意力机制以及全连接条件随机场（Fully Connected Conditional Random Fields, FC-CRFs）的后处理方法，以期达到更高的分类精度和效率。</w:t>
      </w:r>
    </w:p>
    <w:p w14:paraId="22FB3850">
      <w:pPr>
        <w:rPr>
          <w:rFonts w:hint="eastAsia"/>
          <w:sz w:val="24"/>
          <w:szCs w:val="24"/>
          <w:lang w:val="en-US" w:eastAsia="zh-CN"/>
        </w:rPr>
      </w:pPr>
    </w:p>
    <w:p w14:paraId="64B59817">
      <w:pPr>
        <w:outlineLvl w:val="2"/>
        <w:rPr>
          <w:rFonts w:hint="eastAsia" w:ascii="黑体" w:hAnsi="黑体" w:eastAsia="黑体" w:cs="黑体"/>
          <w:b/>
          <w:bCs/>
          <w:i w:val="0"/>
          <w:iCs w:val="0"/>
          <w:caps w:val="0"/>
          <w:color w:val="060607"/>
          <w:spacing w:val="5"/>
          <w:kern w:val="2"/>
          <w:sz w:val="24"/>
          <w:szCs w:val="24"/>
          <w:shd w:val="clear" w:fill="FFFFFF"/>
          <w:vertAlign w:val="baseline"/>
          <w:lang w:val="en-US" w:eastAsia="zh-CN" w:bidi="ar-SA"/>
        </w:rPr>
      </w:pPr>
      <w:r>
        <w:rPr>
          <w:rFonts w:hint="eastAsia"/>
          <w:sz w:val="24"/>
          <w:szCs w:val="24"/>
          <w:lang w:val="en-US" w:eastAsia="zh-CN"/>
        </w:rPr>
        <w:t xml:space="preserve">  </w:t>
      </w:r>
      <w:bookmarkStart w:id="7" w:name="_Toc28705"/>
      <w:r>
        <w:rPr>
          <w:rFonts w:hint="eastAsia" w:ascii="黑体" w:hAnsi="黑体" w:eastAsia="黑体" w:cs="黑体"/>
          <w:b/>
          <w:bCs/>
          <w:i w:val="0"/>
          <w:iCs w:val="0"/>
          <w:caps w:val="0"/>
          <w:color w:val="060607"/>
          <w:spacing w:val="5"/>
          <w:kern w:val="2"/>
          <w:sz w:val="24"/>
          <w:szCs w:val="24"/>
          <w:shd w:val="clear" w:fill="FFFFFF"/>
          <w:vertAlign w:val="baseline"/>
          <w:lang w:val="en-US" w:eastAsia="zh-CN" w:bidi="ar-SA"/>
        </w:rPr>
        <w:t>1.3.2 研究内容</w:t>
      </w:r>
      <w:bookmarkEnd w:id="7"/>
    </w:p>
    <w:p w14:paraId="5B84629B">
      <w:pPr>
        <w:rPr>
          <w:rFonts w:hint="eastAsia" w:ascii="黑体" w:hAnsi="黑体" w:eastAsia="黑体" w:cs="黑体"/>
          <w:b/>
          <w:bCs/>
          <w:i w:val="0"/>
          <w:iCs w:val="0"/>
          <w:caps w:val="0"/>
          <w:color w:val="060607"/>
          <w:spacing w:val="5"/>
          <w:kern w:val="2"/>
          <w:sz w:val="24"/>
          <w:szCs w:val="24"/>
          <w:shd w:val="clear" w:fill="FFFFFF"/>
          <w:vertAlign w:val="baseline"/>
          <w:lang w:val="en-US" w:eastAsia="zh-CN" w:bidi="ar-SA"/>
        </w:rPr>
      </w:pPr>
    </w:p>
    <w:p w14:paraId="6F64AA14">
      <w:pPr>
        <w:numPr>
          <w:ilvl w:val="0"/>
          <w:numId w:val="2"/>
        </w:numPr>
        <w:ind w:left="425" w:leftChars="0" w:hanging="425" w:firstLineChars="0"/>
        <w:rPr>
          <w:rFonts w:hint="eastAsia"/>
          <w:sz w:val="24"/>
          <w:szCs w:val="24"/>
          <w:lang w:val="en-US" w:eastAsia="zh-CN"/>
        </w:rPr>
      </w:pPr>
      <w:r>
        <w:rPr>
          <w:rFonts w:hint="eastAsia"/>
          <w:b/>
          <w:bCs/>
          <w:sz w:val="24"/>
          <w:szCs w:val="24"/>
          <w:lang w:val="en-US" w:eastAsia="zh-CN"/>
        </w:rPr>
        <w:t>数据集选择与预处理：</w:t>
      </w:r>
      <w:r>
        <w:rPr>
          <w:rFonts w:hint="eastAsia"/>
          <w:sz w:val="24"/>
          <w:szCs w:val="24"/>
          <w:lang w:val="en-US" w:eastAsia="zh-CN"/>
        </w:rPr>
        <w:t>选用ISPRS提供的Potsdam数据集和UAVid无人机拍摄的城市数据集，这些数据集具有多波段和精细的人工解译，能够为模型提供丰富的特征学习素材。通过对这些数据集进行预处理，包括数据增强、归一化等操作，提高模型的泛化能力和训练效率。</w:t>
      </w:r>
    </w:p>
    <w:p w14:paraId="65B3B256">
      <w:pPr>
        <w:numPr>
          <w:ilvl w:val="0"/>
          <w:numId w:val="2"/>
        </w:numPr>
        <w:ind w:left="425" w:leftChars="0" w:hanging="425" w:firstLineChars="0"/>
        <w:rPr>
          <w:rFonts w:hint="eastAsia"/>
          <w:sz w:val="24"/>
          <w:szCs w:val="24"/>
          <w:lang w:val="en-US" w:eastAsia="zh-CN"/>
        </w:rPr>
      </w:pPr>
      <w:r>
        <w:rPr>
          <w:rFonts w:hint="eastAsia"/>
          <w:b/>
          <w:bCs/>
          <w:sz w:val="24"/>
          <w:szCs w:val="24"/>
          <w:lang w:val="en-US" w:eastAsia="zh-CN"/>
        </w:rPr>
        <w:t>U-Net模型构建与训练：</w:t>
      </w:r>
      <w:r>
        <w:rPr>
          <w:rFonts w:hint="eastAsia"/>
          <w:sz w:val="24"/>
          <w:szCs w:val="24"/>
          <w:lang w:val="en-US" w:eastAsia="zh-CN"/>
        </w:rPr>
        <w:t>利用U-Net模型的编码器-解码器结构，通过跳跃连接整合高低层次的特征信息，有效恢复分割边界。在训练过程中，采用多个数据集的训练权重融合策略，进一步提升模型的分类精度。</w:t>
      </w:r>
    </w:p>
    <w:p w14:paraId="389E1BAA">
      <w:pPr>
        <w:numPr>
          <w:ilvl w:val="0"/>
          <w:numId w:val="2"/>
        </w:numPr>
        <w:ind w:left="425" w:leftChars="0" w:hanging="425" w:firstLineChars="0"/>
        <w:rPr>
          <w:rFonts w:hint="eastAsia"/>
          <w:sz w:val="24"/>
          <w:szCs w:val="24"/>
          <w:lang w:val="en-US" w:eastAsia="zh-CN"/>
        </w:rPr>
      </w:pPr>
      <w:r>
        <w:rPr>
          <w:rFonts w:hint="eastAsia"/>
          <w:b/>
          <w:bCs/>
          <w:sz w:val="24"/>
          <w:szCs w:val="24"/>
          <w:lang w:val="en-US" w:eastAsia="zh-CN"/>
        </w:rPr>
        <w:t>全连接CRFs影像后处理：</w:t>
      </w:r>
      <w:r>
        <w:rPr>
          <w:rFonts w:hint="eastAsia"/>
          <w:sz w:val="24"/>
          <w:szCs w:val="24"/>
          <w:lang w:val="en-US" w:eastAsia="zh-CN"/>
        </w:rPr>
        <w:t>针对分类影像中存在的细小错分区域和地物边缘略显平滑的问题，采用全连接CRFs方法进行后处理。通过优化像素之间的关系，改善错分现象，细化地物边缘，进一步优化分类结果。并且</w:t>
      </w:r>
      <w:r>
        <w:rPr>
          <w:rFonts w:hint="default"/>
          <w:sz w:val="24"/>
          <w:szCs w:val="24"/>
          <w:lang w:val="en-US" w:eastAsia="zh-CN"/>
        </w:rPr>
        <w:t>通过对比处理前后的分类结果，评估全连接CRFs后处理方法的有效性，并根据需要对后处理参数进行调整，以达到最佳的分类效果。</w:t>
      </w:r>
    </w:p>
    <w:p w14:paraId="775E56FB">
      <w:pPr>
        <w:numPr>
          <w:ilvl w:val="0"/>
          <w:numId w:val="2"/>
        </w:numPr>
        <w:ind w:left="425" w:leftChars="0" w:hanging="425" w:firstLineChars="0"/>
        <w:rPr>
          <w:rFonts w:hint="default"/>
          <w:sz w:val="24"/>
          <w:szCs w:val="24"/>
          <w:lang w:val="en-US" w:eastAsia="zh-CN"/>
        </w:rPr>
      </w:pPr>
      <w:r>
        <w:rPr>
          <w:rFonts w:hint="default"/>
          <w:b/>
          <w:bCs/>
          <w:sz w:val="24"/>
          <w:szCs w:val="24"/>
          <w:lang w:val="en-US" w:eastAsia="zh-CN"/>
        </w:rPr>
        <w:t>模型优化与验证：</w:t>
      </w:r>
      <w:r>
        <w:rPr>
          <w:rFonts w:hint="default"/>
          <w:sz w:val="24"/>
          <w:szCs w:val="24"/>
          <w:lang w:val="en-US" w:eastAsia="zh-CN"/>
        </w:rPr>
        <w:t>基于相同的数据集，对比基于面向对象理论的机器学习分类方法和全卷积神经网络模型的分类结果，从定量和定性两个角度验证本文方法的有效性。通过实验验证，进一步优化模型结构和参数，确保模型在不同场景下的稳定性和准确性。</w:t>
      </w:r>
    </w:p>
    <w:p w14:paraId="2C49BF2C">
      <w:pPr>
        <w:rPr>
          <w:rFonts w:hint="default"/>
          <w:sz w:val="24"/>
          <w:szCs w:val="24"/>
          <w:lang w:val="en-US" w:eastAsia="zh-CN"/>
        </w:rPr>
      </w:pPr>
      <w:r>
        <w:rPr>
          <w:rFonts w:hint="eastAsia"/>
          <w:sz w:val="24"/>
          <w:szCs w:val="24"/>
          <w:lang w:val="en-US" w:eastAsia="zh-CN"/>
        </w:rPr>
        <w:t xml:space="preserve">  </w:t>
      </w:r>
    </w:p>
    <w:p w14:paraId="5E8BE6D8">
      <w:pPr>
        <w:pStyle w:val="3"/>
        <w:numPr>
          <w:ilvl w:val="1"/>
          <w:numId w:val="1"/>
        </w:numPr>
        <w:bidi w:val="0"/>
        <w:rPr>
          <w:rFonts w:hint="eastAsia"/>
          <w:sz w:val="24"/>
          <w:szCs w:val="24"/>
          <w:lang w:val="en-US" w:eastAsia="zh-CN"/>
        </w:rPr>
      </w:pPr>
      <w:bookmarkStart w:id="8" w:name="_Toc19648"/>
      <w:r>
        <w:drawing>
          <wp:anchor distT="0" distB="0" distL="114300" distR="114300" simplePos="0" relativeHeight="251662336" behindDoc="0" locked="0" layoutInCell="1" allowOverlap="1">
            <wp:simplePos x="0" y="0"/>
            <wp:positionH relativeFrom="column">
              <wp:posOffset>209550</wp:posOffset>
            </wp:positionH>
            <wp:positionV relativeFrom="paragraph">
              <wp:posOffset>654685</wp:posOffset>
            </wp:positionV>
            <wp:extent cx="5078095" cy="3402330"/>
            <wp:effectExtent l="0" t="0" r="1905" b="1270"/>
            <wp:wrapTopAndBottom/>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1"/>
                    <a:stretch>
                      <a:fillRect/>
                    </a:stretch>
                  </pic:blipFill>
                  <pic:spPr>
                    <a:xfrm>
                      <a:off x="0" y="0"/>
                      <a:ext cx="5078095" cy="3402330"/>
                    </a:xfrm>
                    <a:prstGeom prst="rect">
                      <a:avLst/>
                    </a:prstGeom>
                    <a:noFill/>
                    <a:ln>
                      <a:noFill/>
                    </a:ln>
                  </pic:spPr>
                </pic:pic>
              </a:graphicData>
            </a:graphic>
          </wp:anchor>
        </w:drawing>
      </w:r>
      <w:r>
        <w:rPr>
          <w:rFonts w:hint="eastAsia"/>
          <w:sz w:val="24"/>
          <w:szCs w:val="24"/>
          <w:lang w:val="en-US" w:eastAsia="zh-CN"/>
        </w:rPr>
        <w:t>技术路线</w:t>
      </w:r>
      <w:bookmarkEnd w:id="8"/>
    </w:p>
    <w:p w14:paraId="3E79C4E9">
      <w:pPr>
        <w:pStyle w:val="8"/>
        <w:spacing w:after="0" w:line="440" w:lineRule="exact"/>
        <w:ind w:firstLine="480" w:firstLineChars="200"/>
        <w:rPr>
          <w:rFonts w:hint="eastAsia" w:asciiTheme="minorEastAsia" w:hAnsiTheme="minorEastAsia" w:eastAsiaTheme="minorEastAsia"/>
          <w:sz w:val="24"/>
        </w:rPr>
      </w:pPr>
    </w:p>
    <w:p w14:paraId="26BDE034">
      <w:pPr>
        <w:pStyle w:val="8"/>
        <w:spacing w:after="0" w:line="440" w:lineRule="exact"/>
        <w:ind w:firstLine="480" w:firstLineChars="200"/>
        <w:rPr>
          <w:rFonts w:hint="eastAsia" w:asciiTheme="minorEastAsia" w:hAnsiTheme="minorEastAsia"/>
          <w:sz w:val="24"/>
        </w:rPr>
      </w:pPr>
      <w:r>
        <w:rPr>
          <w:rFonts w:hint="eastAsia" w:asciiTheme="minorEastAsia" w:hAnsiTheme="minorEastAsia" w:eastAsiaTheme="minorEastAsia"/>
          <w:sz w:val="24"/>
        </w:rPr>
        <w:t>正文正文正文，正文正文正文</w:t>
      </w:r>
      <w:r>
        <w:rPr>
          <w:sz w:val="24"/>
          <w:vertAlign w:val="superscript"/>
        </w:rPr>
        <w:t>[1]</w:t>
      </w:r>
      <w:r>
        <w:rPr>
          <w:rFonts w:hint="eastAsia" w:asciiTheme="minorEastAsia" w:hAnsiTheme="minorEastAsia" w:eastAsiaTheme="minorEastAsia"/>
          <w:sz w:val="24"/>
        </w:rPr>
        <w:t>。正文正文正文正文正文正文正文正文正文正文正文正文正文正文正文。</w:t>
      </w:r>
      <w:r>
        <w:rPr>
          <w:rFonts w:hint="eastAsia"/>
          <w:color w:val="FF0000"/>
          <w:sz w:val="24"/>
        </w:rPr>
        <w:t>（</w:t>
      </w:r>
      <w:r>
        <w:rPr>
          <w:rFonts w:eastAsiaTheme="minorEastAsia"/>
          <w:color w:val="FF0000"/>
          <w:sz w:val="24"/>
        </w:rPr>
        <w:t>首行缩进两个字符</w:t>
      </w:r>
      <w:r>
        <w:rPr>
          <w:rFonts w:hint="eastAsia" w:eastAsiaTheme="minorEastAsia"/>
          <w:color w:val="FF0000"/>
          <w:sz w:val="24"/>
        </w:rPr>
        <w:t>，</w:t>
      </w:r>
      <w:r>
        <w:rPr>
          <w:rFonts w:hint="eastAsia"/>
          <w:color w:val="FF0000"/>
          <w:sz w:val="24"/>
        </w:rPr>
        <w:t>宋体，小四号，非汉字用Times New Roman，行距22磅；</w:t>
      </w:r>
      <w:r>
        <w:rPr>
          <w:rFonts w:hint="eastAsia" w:eastAsiaTheme="minorEastAsia"/>
          <w:color w:val="FF0000"/>
          <w:sz w:val="24"/>
        </w:rPr>
        <w:t>参考文献标注采用顺序编码制，并将序号置于方括号中</w:t>
      </w:r>
      <w:r>
        <w:rPr>
          <w:rFonts w:hint="eastAsia"/>
          <w:color w:val="FF0000"/>
          <w:sz w:val="24"/>
        </w:rPr>
        <w:t>）</w:t>
      </w:r>
    </w:p>
    <w:p w14:paraId="5D4EE449">
      <w:pPr>
        <w:pStyle w:val="8"/>
        <w:spacing w:after="0" w:line="440" w:lineRule="exact"/>
        <w:ind w:firstLine="480" w:firstLineChars="200"/>
        <w:rPr>
          <w:rFonts w:hint="eastAsia" w:asciiTheme="minorEastAsia" w:hAnsiTheme="minorEastAsia" w:eastAsiaTheme="minorEastAsia"/>
          <w:sz w:val="24"/>
        </w:rPr>
      </w:pPr>
    </w:p>
    <w:p w14:paraId="65F6219B">
      <w:pPr>
        <w:rPr>
          <w:rFonts w:hint="default" w:ascii="宋体" w:hAnsi="宋体" w:eastAsia="黑体" w:cs="宋体"/>
          <w:b/>
          <w:bCs/>
          <w:kern w:val="44"/>
          <w:sz w:val="36"/>
          <w:szCs w:val="48"/>
          <w:lang w:val="en-US" w:eastAsia="zh-CN" w:bidi="ar"/>
        </w:rPr>
      </w:pPr>
      <w:r>
        <w:rPr>
          <w:rFonts w:hint="eastAsia" w:ascii="宋体" w:hAnsi="宋体" w:eastAsia="黑体" w:cs="宋体"/>
          <w:b/>
          <w:bCs/>
          <w:kern w:val="44"/>
          <w:sz w:val="36"/>
          <w:szCs w:val="48"/>
          <w:lang w:val="en-US" w:eastAsia="zh-CN" w:bidi="ar"/>
        </w:rPr>
        <w:br w:type="page"/>
      </w:r>
      <w:r>
        <w:rPr>
          <w:rFonts w:hint="eastAsia" w:ascii="宋体" w:hAnsi="宋体" w:eastAsia="黑体" w:cs="宋体"/>
          <w:b/>
          <w:bCs/>
          <w:kern w:val="44"/>
          <w:sz w:val="36"/>
          <w:szCs w:val="48"/>
          <w:lang w:val="en-US" w:eastAsia="zh-CN" w:bidi="ar"/>
        </w:rPr>
        <w:t xml:space="preserve">  </w:t>
      </w:r>
    </w:p>
    <w:p w14:paraId="508EE469">
      <w:pPr>
        <w:jc w:val="center"/>
        <w:outlineLvl w:val="0"/>
        <w:rPr>
          <w:rFonts w:hint="eastAsia" w:ascii="宋体" w:hAnsi="宋体" w:eastAsia="黑体" w:cs="宋体"/>
          <w:b/>
          <w:bCs/>
          <w:kern w:val="44"/>
          <w:sz w:val="36"/>
          <w:szCs w:val="48"/>
          <w:lang w:val="en-US" w:eastAsia="zh-CN" w:bidi="ar"/>
        </w:rPr>
      </w:pPr>
      <w:bookmarkStart w:id="9" w:name="_Toc13520"/>
      <w:r>
        <w:rPr>
          <w:rFonts w:hint="eastAsia" w:ascii="宋体" w:hAnsi="宋体" w:eastAsia="黑体" w:cs="宋体"/>
          <w:b/>
          <w:bCs/>
          <w:kern w:val="44"/>
          <w:sz w:val="36"/>
          <w:szCs w:val="48"/>
          <w:lang w:val="en-US" w:eastAsia="zh-CN" w:bidi="ar"/>
        </w:rPr>
        <w:t>2 模型原理</w:t>
      </w:r>
      <w:bookmarkEnd w:id="9"/>
    </w:p>
    <w:p w14:paraId="34D13D59">
      <w:pPr>
        <w:pStyle w:val="3"/>
        <w:bidi w:val="0"/>
        <w:rPr>
          <w:rFonts w:hint="eastAsia" w:ascii="黑体" w:hAnsi="黑体" w:eastAsia="黑体" w:cs="黑体"/>
          <w:sz w:val="28"/>
          <w:szCs w:val="28"/>
          <w:lang w:val="en-US" w:eastAsia="zh-CN"/>
        </w:rPr>
      </w:pPr>
      <w:bookmarkStart w:id="10" w:name="_Toc24393"/>
      <w:r>
        <w:rPr>
          <w:rFonts w:hint="eastAsia" w:ascii="黑体" w:hAnsi="黑体" w:eastAsia="黑体" w:cs="黑体"/>
          <w:sz w:val="28"/>
          <w:szCs w:val="28"/>
          <w:lang w:val="en-US" w:eastAsia="zh-CN"/>
        </w:rPr>
        <w:t>2.1 卷积神经网络CNN</w:t>
      </w:r>
      <w:bookmarkEnd w:id="10"/>
    </w:p>
    <w:p w14:paraId="0459BC0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80" w:beforeAutospacing="0" w:after="180" w:afterAutospacing="0" w:line="440" w:lineRule="atLeast"/>
        <w:ind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卷积神经网络，简称CNN，是一种在图像识别、分类以及处理视觉数据方面表现出色的深度学习架构。它通过模仿生物视觉皮层的神经元连接方式，能够自动从原始数据中提取出有用的特征，从而实现对图像的高效处理和分析。</w:t>
      </w:r>
    </w:p>
    <w:p w14:paraId="3BCB67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80" w:beforeAutospacing="0" w:after="180" w:afterAutospacing="0" w:line="440" w:lineRule="atLeast"/>
        <w:ind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p>
    <w:p w14:paraId="2E9BF98C">
      <w:pPr>
        <w:keepNext w:val="0"/>
        <w:keepLines w:val="0"/>
        <w:widowControl/>
        <w:suppressLineNumbers w:val="0"/>
        <w:jc w:val="left"/>
      </w:pPr>
      <w:r>
        <w:drawing>
          <wp:inline distT="0" distB="0" distL="114300" distR="114300">
            <wp:extent cx="5757545" cy="3329940"/>
            <wp:effectExtent l="0" t="0" r="825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2"/>
                    <a:stretch>
                      <a:fillRect/>
                    </a:stretch>
                  </pic:blipFill>
                  <pic:spPr>
                    <a:xfrm>
                      <a:off x="0" y="0"/>
                      <a:ext cx="5757545" cy="3329940"/>
                    </a:xfrm>
                    <a:prstGeom prst="rect">
                      <a:avLst/>
                    </a:prstGeom>
                    <a:noFill/>
                    <a:ln>
                      <a:noFill/>
                    </a:ln>
                  </pic:spPr>
                </pic:pic>
              </a:graphicData>
            </a:graphic>
          </wp:inline>
        </w:drawing>
      </w:r>
    </w:p>
    <w:p w14:paraId="35E056D8">
      <w:pPr>
        <w:pStyle w:val="6"/>
        <w:keepNext w:val="0"/>
        <w:keepLines w:val="0"/>
        <w:widowControl/>
        <w:suppressLineNumbers w:val="0"/>
        <w:jc w:val="center"/>
        <w:rPr>
          <w:rFonts w:hint="eastAsia" w:eastAsiaTheme="minor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CNN基本结构</w:t>
      </w:r>
    </w:p>
    <w:p w14:paraId="06673E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80" w:beforeAutospacing="0" w:after="180" w:afterAutospacing="0" w:line="440" w:lineRule="atLeast"/>
        <w:ind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CNN的核心在于其独特的卷积层设计。在卷积层中，网络使用一组可学习的滤波器在输入图像上滑动，计算滤波器与图像局部区域的点积，从而提取出图像中的局部特征。这种局部连接的方式使得CNN能够捕捉到图像中的边缘、纹理等基本特征，而且相比于传统的全连接网络，它大大减少了参数数量，提高了计算效率。</w:t>
      </w:r>
    </w:p>
    <w:p w14:paraId="30DD03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为了进一步降低特征图的维度，减少计算量并增强模型的泛化能力，CNN通常会在卷积层之后加入池化层。池化层通过最大池化或平均池化等操作，对特征图进行下采样，保留了最重要的特征信息，同时减少了冗余。</w:t>
      </w:r>
    </w:p>
    <w:p w14:paraId="58B556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在CNN的末端，通常会连接几个全连接层。全连接层的作用是将前面卷积层和池化层提取到的局部特征进行整合，从而实现对图像的整体分类或识别。在全连接层中，每个神经元都与前一层的所有神经元相连，通过学习这些连接的权重，网络能够对输入图像进行最终的分类决策。</w:t>
      </w:r>
    </w:p>
    <w:p w14:paraId="731DBE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为了使网络能够学习到复杂的非线性特征，CNN还会在各层之间加入激活函数。激活函数为网络引入了非线性因素，使得网络能够处理更加复杂的图像数据。常用的激活函数包括ReLU、Sigmoid和Tanh等。ReLU函数因其计算简单且能够有效缓解梯度消失问题而被广泛应用于CNN中。</w:t>
      </w:r>
    </w:p>
    <w:p w14:paraId="7919A42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CNN的训练过程包括正向传播和反向传播两个阶段。在正向传播过程中，输入图像依次通过卷积层、池化层和全连接层，最终得到网络的输出结果。然后，通过计算输出结果与真实标签之间的损失函数，利用反向传播算法将误差逐层传递回网络，更新网络的权重，从而优化网络的性能。</w:t>
      </w:r>
    </w:p>
    <w:p w14:paraId="1F977C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CNN的强大之处在于其能够自动从图像数据中学习到有用的特征，而无需人工设计特征提取器。这使得CNN在处理大规模图像数据集时具有显著的优势，能够自动发现数据中的模式和规律。因此，CNN在计算机视觉领域得到了广泛的应用，如图像分类、目标检测、图像分割等。随着研究的不断深入，CNN的架构也在不断地发展和优化，以适应更加复杂的视觉任务。</w:t>
      </w:r>
    </w:p>
    <w:p w14:paraId="18101904">
      <w:pPr>
        <w:rPr>
          <w:rFonts w:hint="default" w:ascii="Helvetica" w:hAnsi="Helvetica" w:eastAsia="Helvetica" w:cs="Helvetica"/>
          <w:i w:val="0"/>
          <w:iCs w:val="0"/>
          <w:caps w:val="0"/>
          <w:color w:val="060607"/>
          <w:spacing w:val="3"/>
          <w:sz w:val="14"/>
          <w:szCs w:val="14"/>
          <w:shd w:val="clear" w:fill="FFFFFF"/>
          <w:lang w:val="en-US" w:eastAsia="zh-CN"/>
        </w:rPr>
      </w:pPr>
    </w:p>
    <w:p w14:paraId="3C5BD1E5">
      <w:pPr>
        <w:pStyle w:val="3"/>
        <w:bidi w:val="0"/>
        <w:rPr>
          <w:rFonts w:hint="eastAsia"/>
          <w:lang w:val="en-US" w:eastAsia="zh-CN"/>
        </w:rPr>
      </w:pPr>
      <w:bookmarkStart w:id="11" w:name="_Toc25232"/>
      <w:r>
        <w:rPr>
          <w:rFonts w:hint="eastAsia" w:ascii="黑体" w:hAnsi="黑体" w:eastAsia="黑体" w:cs="黑体"/>
          <w:sz w:val="28"/>
          <w:szCs w:val="28"/>
          <w:lang w:val="en-US" w:eastAsia="zh-CN"/>
        </w:rPr>
        <w:t>2.2 U-Net</w:t>
      </w:r>
      <w:bookmarkEnd w:id="11"/>
    </w:p>
    <w:p w14:paraId="008FA4A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U-Net是一种深度学习架构，最初由Ronneberger等人在2015年提出，用于医学图像分割</w:t>
      </w:r>
      <w:r>
        <w:rPr>
          <w:rFonts w:hint="eastAsia" w:cs="Times New Roman" w:asciiTheme="minorEastAsia" w:hAnsiTheme="minorEastAsia" w:eastAsiaTheme="minorEastAsia"/>
          <w:kern w:val="2"/>
          <w:sz w:val="24"/>
          <w:szCs w:val="20"/>
          <w:vertAlign w:val="superscript"/>
          <w:lang w:val="en-US" w:eastAsia="zh-CN" w:bidi="ar-SA"/>
        </w:rPr>
        <w:fldChar w:fldCharType="begin"/>
      </w:r>
      <w:r>
        <w:rPr>
          <w:rFonts w:hint="eastAsia" w:cs="Times New Roman" w:asciiTheme="minorEastAsia" w:hAnsiTheme="minorEastAsia" w:eastAsiaTheme="minorEastAsia"/>
          <w:kern w:val="2"/>
          <w:sz w:val="24"/>
          <w:szCs w:val="20"/>
          <w:vertAlign w:val="superscript"/>
          <w:lang w:val="en-US" w:eastAsia="zh-CN" w:bidi="ar-SA"/>
        </w:rPr>
        <w:instrText xml:space="preserve"> REF _Ref4451 \r \h </w:instrText>
      </w:r>
      <w:r>
        <w:rPr>
          <w:rFonts w:hint="eastAsia" w:cs="Times New Roman" w:asciiTheme="minorEastAsia" w:hAnsiTheme="minorEastAsia" w:eastAsiaTheme="minorEastAsia"/>
          <w:kern w:val="2"/>
          <w:sz w:val="24"/>
          <w:szCs w:val="20"/>
          <w:vertAlign w:val="superscript"/>
          <w:lang w:val="en-US" w:eastAsia="zh-CN" w:bidi="ar-SA"/>
        </w:rPr>
        <w:fldChar w:fldCharType="separate"/>
      </w:r>
      <w:r>
        <w:rPr>
          <w:rFonts w:hint="eastAsia" w:cs="Times New Roman" w:asciiTheme="minorEastAsia" w:hAnsiTheme="minorEastAsia" w:eastAsiaTheme="minorEastAsia"/>
          <w:kern w:val="2"/>
          <w:sz w:val="24"/>
          <w:szCs w:val="20"/>
          <w:vertAlign w:val="superscript"/>
          <w:lang w:val="en-US" w:eastAsia="zh-CN" w:bidi="ar-SA"/>
        </w:rPr>
        <w:t>[6]</w:t>
      </w:r>
      <w:r>
        <w:rPr>
          <w:rFonts w:hint="eastAsia" w:cs="Times New Roman" w:asciiTheme="minorEastAsia" w:hAnsiTheme="minorEastAsia" w:eastAsiaTheme="minorEastAsia"/>
          <w:kern w:val="2"/>
          <w:sz w:val="24"/>
          <w:szCs w:val="20"/>
          <w:vertAlign w:val="superscript"/>
          <w:lang w:val="en-US" w:eastAsia="zh-CN" w:bidi="ar-SA"/>
        </w:rPr>
        <w:fldChar w:fldCharType="end"/>
      </w:r>
      <w:r>
        <w:rPr>
          <w:rFonts w:hint="eastAsia" w:cs="Times New Roman" w:asciiTheme="minorEastAsia" w:hAnsiTheme="minorEastAsia" w:eastAsiaTheme="minorEastAsia"/>
          <w:kern w:val="2"/>
          <w:sz w:val="24"/>
          <w:szCs w:val="20"/>
          <w:lang w:val="en-US" w:eastAsia="zh-CN" w:bidi="ar-SA"/>
        </w:rPr>
        <w:t>。该架构因其在处理高分辨率图像时的高效性和准确性而逐渐被应用于遥感图像分割领域。U-Net的结构形似字母“U”，包含编码器（收缩路径）和解码器（扩展路径），通过跳跃连接将低层次的空间细节与高层次的语义信息相结合，从而实现精确的分割。</w:t>
      </w:r>
    </w:p>
    <w:p w14:paraId="7FD03842">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90975" cy="2625725"/>
            <wp:effectExtent l="0" t="0" r="9525" b="3175"/>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13"/>
                    <a:stretch>
                      <a:fillRect/>
                    </a:stretch>
                  </pic:blipFill>
                  <pic:spPr>
                    <a:xfrm>
                      <a:off x="0" y="0"/>
                      <a:ext cx="3990975" cy="2625725"/>
                    </a:xfrm>
                    <a:prstGeom prst="rect">
                      <a:avLst/>
                    </a:prstGeom>
                    <a:noFill/>
                    <a:ln w="9525">
                      <a:noFill/>
                    </a:ln>
                  </pic:spPr>
                </pic:pic>
              </a:graphicData>
            </a:graphic>
          </wp:inline>
        </w:drawing>
      </w:r>
    </w:p>
    <w:p w14:paraId="7D7D9786">
      <w:pPr>
        <w:pStyle w:val="6"/>
        <w:keepNext w:val="0"/>
        <w:keepLines w:val="0"/>
        <w:widowControl/>
        <w:suppressLineNumbers w:val="0"/>
        <w:jc w:val="center"/>
        <w:rPr>
          <w:rFonts w:hint="eastAsia" w:ascii="宋体" w:hAnsi="宋体" w:cs="宋体" w:eastAsiaTheme="minorEastAsia"/>
          <w:kern w:val="0"/>
          <w:sz w:val="24"/>
          <w:szCs w:val="24"/>
          <w:lang w:val="en-US" w:eastAsia="zh-CN" w:bidi="ar"/>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UNet经典架构</w:t>
      </w:r>
    </w:p>
    <w:p w14:paraId="404FDE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p>
    <w:p w14:paraId="00A226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在遥感图像分割中，U-Net的优势尤为显著。其对高分辨率图像的处理能力使其能够有效应对遥感图像中复杂的地物特征和多样的空间结构。此外，U-Net的灵活性也允许研究者根据不同的任务需求对其进行改进和优化。例如，一些研究通过引入注意力机制来增强模型对重要特征的关注，从而提高分割精度。还有研究将U-Net与其他先进的网络架构相结合，如Transformer，以进一步提升模型的性能。</w:t>
      </w:r>
    </w:p>
    <w:p w14:paraId="435409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近年来，基于U-Net的改进模型不断涌现。例如，iU-Trans通过在U-Net的基础上引入迁移学习的思想，使用预训练的VGG16模型结构来初始化参数，从而提高了模型对高分辨率遥感图像的分割能力。此外，UNetFormer模型通过在其解码器中引入全局-局部Transformer块，进一步优化了特征提取和分割结果。</w:t>
      </w:r>
    </w:p>
    <w:p w14:paraId="10D8D4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U-Net及其变体在多个遥感图像数据集上取得了优异的性能。例如，在LoveDA、UAVid和ISPRS Potsdam等数据集上，基于U-Net的模型均达到了领先的分割精度。这些研究表明，U-Net不仅适用于医学图像分割，同样在遥感图像分割领域具有巨大的潜力和应用价值。</w:t>
      </w:r>
    </w:p>
    <w:p w14:paraId="237E856F">
      <w:pPr>
        <w:pStyle w:val="3"/>
        <w:bidi w:val="0"/>
        <w:rPr>
          <w:rFonts w:hint="eastAsia" w:ascii="黑体" w:hAnsi="黑体" w:eastAsia="黑体" w:cs="黑体"/>
          <w:sz w:val="28"/>
          <w:szCs w:val="28"/>
          <w:lang w:val="en-US" w:eastAsia="zh-CN"/>
        </w:rPr>
      </w:pPr>
      <w:bookmarkStart w:id="12" w:name="_Toc4253"/>
      <w:r>
        <w:rPr>
          <w:rFonts w:hint="eastAsia" w:ascii="黑体" w:hAnsi="黑体" w:eastAsia="黑体" w:cs="黑体"/>
          <w:sz w:val="28"/>
          <w:szCs w:val="28"/>
          <w:lang w:val="en-US" w:eastAsia="zh-CN"/>
        </w:rPr>
        <w:t>2.3 Transformer</w:t>
      </w:r>
      <w:bookmarkEnd w:id="12"/>
    </w:p>
    <w:p w14:paraId="2E09764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Transformer是一种创新的深度学习架构，由Vaswani等人于2017年首次提出</w:t>
      </w:r>
      <w:r>
        <w:rPr>
          <w:rFonts w:hint="default" w:cs="Times New Roman" w:asciiTheme="minorEastAsia" w:hAnsiTheme="minorEastAsia" w:eastAsiaTheme="minorEastAsia"/>
          <w:kern w:val="2"/>
          <w:sz w:val="24"/>
          <w:szCs w:val="20"/>
          <w:vertAlign w:val="superscript"/>
          <w:lang w:val="en-US" w:eastAsia="zh-CN" w:bidi="ar-SA"/>
        </w:rPr>
        <w:fldChar w:fldCharType="begin"/>
      </w:r>
      <w:r>
        <w:rPr>
          <w:rFonts w:hint="default" w:cs="Times New Roman" w:asciiTheme="minorEastAsia" w:hAnsiTheme="minorEastAsia" w:eastAsiaTheme="minorEastAsia"/>
          <w:kern w:val="2"/>
          <w:sz w:val="24"/>
          <w:szCs w:val="20"/>
          <w:vertAlign w:val="superscript"/>
          <w:lang w:val="en-US" w:eastAsia="zh-CN" w:bidi="ar-SA"/>
        </w:rPr>
        <w:instrText xml:space="preserve"> REF _Ref10287 \r \h </w:instrText>
      </w:r>
      <w:r>
        <w:rPr>
          <w:rFonts w:hint="default" w:cs="Times New Roman" w:asciiTheme="minorEastAsia" w:hAnsiTheme="minorEastAsia" w:eastAsiaTheme="minorEastAsia"/>
          <w:kern w:val="2"/>
          <w:sz w:val="24"/>
          <w:szCs w:val="20"/>
          <w:vertAlign w:val="superscript"/>
          <w:lang w:val="en-US" w:eastAsia="zh-CN" w:bidi="ar-SA"/>
        </w:rPr>
        <w:fldChar w:fldCharType="separate"/>
      </w:r>
      <w:r>
        <w:rPr>
          <w:rFonts w:hint="default" w:cs="Times New Roman" w:asciiTheme="minorEastAsia" w:hAnsiTheme="minorEastAsia" w:eastAsiaTheme="minorEastAsia"/>
          <w:kern w:val="2"/>
          <w:sz w:val="24"/>
          <w:szCs w:val="20"/>
          <w:vertAlign w:val="superscript"/>
          <w:lang w:val="en-US" w:eastAsia="zh-CN" w:bidi="ar-SA"/>
        </w:rPr>
        <w:t>[2]</w:t>
      </w:r>
      <w:r>
        <w:rPr>
          <w:rFonts w:hint="default" w:cs="Times New Roman" w:asciiTheme="minorEastAsia" w:hAnsiTheme="minorEastAsia" w:eastAsiaTheme="minorEastAsia"/>
          <w:kern w:val="2"/>
          <w:sz w:val="24"/>
          <w:szCs w:val="20"/>
          <w:vertAlign w:val="superscript"/>
          <w:lang w:val="en-US" w:eastAsia="zh-CN" w:bidi="ar-SA"/>
        </w:rPr>
        <w:fldChar w:fldCharType="end"/>
      </w:r>
      <w:r>
        <w:rPr>
          <w:rFonts w:hint="default" w:cs="Times New Roman" w:asciiTheme="minorEastAsia" w:hAnsiTheme="minorEastAsia" w:eastAsiaTheme="minorEastAsia"/>
          <w:kern w:val="2"/>
          <w:sz w:val="24"/>
          <w:szCs w:val="20"/>
          <w:lang w:val="en-US" w:eastAsia="zh-CN" w:bidi="ar-SA"/>
        </w:rPr>
        <w:t>。它在处理序列数据时表现出色，尤其是在自然语言处理（NLP）领域。Transformer的核心在于其独特的注意力机制，这种机制使得模型能够高效地捕捉序列中的长距离依赖关系，而无需像传统的循环神经网络（RNN）那样依赖于序列的顺序处理。</w:t>
      </w:r>
    </w:p>
    <w:p w14:paraId="362AE7A1">
      <w:pPr>
        <w:bidi w:val="0"/>
        <w:rPr>
          <w:rFonts w:hint="default"/>
          <w:b/>
          <w:bCs/>
          <w:lang w:val="en-US" w:eastAsia="zh-CN"/>
        </w:rPr>
      </w:pPr>
      <w:r>
        <w:rPr>
          <w:rFonts w:hint="default"/>
          <w:b/>
          <w:bCs/>
          <w:lang w:val="en-US" w:eastAsia="zh-CN"/>
        </w:rPr>
        <w:t>架构组成</w:t>
      </w:r>
    </w:p>
    <w:p w14:paraId="79F3BB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架构由编码器（Encoder）和解码器（Decoder）组成，每个部分都由多个相同的层堆叠而成。编码器负责处理输入序列，而解码器则基于编码器的输出生成输出序列。每一层都包含两个主要部分：多头自注意力机制和前馈神经网络。</w:t>
      </w:r>
    </w:p>
    <w:p w14:paraId="05ED62D9">
      <w:pPr>
        <w:bidi w:val="0"/>
        <w:rPr>
          <w:rFonts w:hint="default"/>
          <w:b/>
          <w:bCs/>
          <w:lang w:val="en-US" w:eastAsia="zh-CN"/>
        </w:rPr>
      </w:pPr>
      <w:r>
        <w:rPr>
          <w:rFonts w:hint="default"/>
          <w:b/>
          <w:bCs/>
          <w:lang w:val="en-US" w:eastAsia="zh-CN"/>
        </w:rPr>
        <w:t>多头注意力机制</w:t>
      </w:r>
    </w:p>
    <w:p w14:paraId="663C09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多头注意力机制是Transformer的核心，它允许模型从不同的角度关注序列中的不同部分。具体来说，输入序列首先被转换为查询（Query）、键（Key）和值（Value）三个矩阵。然后，模型通过计算查询和键之间的点积来确定每个元素之间的相关性，再根据这些相关性对值进行加权求和，从而生成输出。</w:t>
      </w:r>
    </w:p>
    <w:p w14:paraId="0A48F1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多头注意力机制通过将查询、键和值矩阵分割成多个小块，并对每个小块独立地应用注意力机制，从而能够捕捉到序列中的多种特征。这种机制不仅提高了模型的性能，还使得模型能够处理更长的序列。</w:t>
      </w:r>
    </w:p>
    <w:p w14:paraId="38ABE16B">
      <w:pPr>
        <w:bidi w:val="0"/>
        <w:rPr>
          <w:rFonts w:hint="default"/>
          <w:b/>
          <w:bCs/>
          <w:lang w:val="en-US" w:eastAsia="zh-CN"/>
        </w:rPr>
      </w:pPr>
      <w:r>
        <w:rPr>
          <w:rFonts w:hint="default"/>
          <w:b/>
          <w:bCs/>
          <w:lang w:val="en-US" w:eastAsia="zh-CN"/>
        </w:rPr>
        <w:t>注意力机制的作用</w:t>
      </w:r>
    </w:p>
    <w:p w14:paraId="2979D3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注意力机制使得模型能够动态地关注序列中的重要部分，而忽略不那么重要的部分。例如，在翻译任务中，模型可以关注源句子中的关键单词，以生成更准确的目标句子。这种机制不仅提高了模型的性能，还使得模型能够处理更长的序列。</w:t>
      </w:r>
    </w:p>
    <w:p w14:paraId="24DAE11F">
      <w:pPr>
        <w:bidi w:val="0"/>
        <w:rPr>
          <w:rFonts w:hint="default"/>
          <w:b/>
          <w:bCs/>
          <w:lang w:val="en-US" w:eastAsia="zh-CN"/>
        </w:rPr>
      </w:pPr>
      <w:r>
        <w:rPr>
          <w:rFonts w:hint="default"/>
          <w:b/>
          <w:bCs/>
          <w:lang w:val="en-US" w:eastAsia="zh-CN"/>
        </w:rPr>
        <w:t>Transformer的优势</w:t>
      </w:r>
    </w:p>
    <w:p w14:paraId="0DFF7D0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Transformer的主要优势在于其能够并行处理序列中的所有元素，这使得训练速度比传统的RNN架构更快。此外，Transformer能够捕捉到序列中的长距离依赖关系，这对于许多自然语言处理任务来说是非常重要的。</w:t>
      </w:r>
    </w:p>
    <w:p w14:paraId="57FC6D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架构的灵活性也使得它能够被应用于多种任务，如机器翻译、文本生成、图像分类等。随着研究的不断深入，Transformer架构也在不断地被改进和优化，以适应更加复杂的任务。Transformer架构的提出标志着深度学习领域的一个重要里程碑，它不仅在自然语言处理领域取得了显著的成果，还为其他领域的研究提供了新的思路和方法。</w:t>
      </w:r>
    </w:p>
    <w:p w14:paraId="59101D21">
      <w:pPr>
        <w:rPr>
          <w:rFonts w:hint="default"/>
          <w:lang w:val="en-US" w:eastAsia="zh-CN"/>
        </w:rPr>
      </w:pPr>
    </w:p>
    <w:p w14:paraId="3A82A618">
      <w:pPr>
        <w:ind w:firstLine="420" w:firstLineChars="0"/>
        <w:rPr>
          <w:rFonts w:hint="default"/>
          <w:lang w:val="en-US" w:eastAsia="zh-CN"/>
        </w:rPr>
      </w:pPr>
    </w:p>
    <w:p w14:paraId="6F05E493">
      <w:pPr>
        <w:pStyle w:val="3"/>
        <w:bidi w:val="0"/>
        <w:rPr>
          <w:rFonts w:hint="eastAsia" w:ascii="黑体" w:hAnsi="黑体" w:eastAsia="黑体" w:cs="黑体"/>
          <w:sz w:val="28"/>
          <w:szCs w:val="28"/>
          <w:lang w:val="en-US" w:eastAsia="zh-CN"/>
        </w:rPr>
      </w:pPr>
      <w:bookmarkStart w:id="13" w:name="_Toc24319"/>
      <w:r>
        <w:rPr>
          <w:rFonts w:hint="eastAsia" w:ascii="黑体" w:hAnsi="黑体" w:eastAsia="黑体" w:cs="黑体"/>
          <w:sz w:val="28"/>
          <w:szCs w:val="28"/>
          <w:lang w:val="en-US" w:eastAsia="zh-CN"/>
        </w:rPr>
        <w:t>2.4 全连接CRF</w:t>
      </w:r>
      <w:bookmarkEnd w:id="13"/>
    </w:p>
    <w:p w14:paraId="1642C26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全连接条件随机场（FC-CRFs）是一种用于图像分割和分类任务的后处理方法，能够有效改善分割结果的精度和鲁棒性。FC-CRFs通过结合像素之间的全局信息，优化分割结果，尤其在处理细小的错分区域和地物边缘时表现出色。</w:t>
      </w:r>
    </w:p>
    <w:p w14:paraId="0A8C98A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FC-CRFs的核心在于其能量函数，该函数由一元势（unary potentials）和成对势（pairwise potentials）组成。一元势通常由卷积神经网络（CNN）或支持向量机（SVM）等分类器生成的概率图提供，而成对势则通过像素之间的空间和特征相似性来定义。FC-CRFs的能量函数可以表示为：</w:t>
      </w:r>
    </w:p>
    <w:p w14:paraId="21A6CA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center"/>
        <w:textAlignment w:val="baseline"/>
      </w:pPr>
      <w:r>
        <w:drawing>
          <wp:inline distT="0" distB="0" distL="114300" distR="114300">
            <wp:extent cx="2644140" cy="349885"/>
            <wp:effectExtent l="0" t="0" r="10160" b="571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4"/>
                    <a:stretch>
                      <a:fillRect/>
                    </a:stretch>
                  </pic:blipFill>
                  <pic:spPr>
                    <a:xfrm>
                      <a:off x="0" y="0"/>
                      <a:ext cx="2644140" cy="349885"/>
                    </a:xfrm>
                    <a:prstGeom prst="rect">
                      <a:avLst/>
                    </a:prstGeom>
                    <a:noFill/>
                    <a:ln>
                      <a:noFill/>
                    </a:ln>
                  </pic:spPr>
                </pic:pic>
              </a:graphicData>
            </a:graphic>
          </wp:inline>
        </w:drawing>
      </w:r>
    </w:p>
    <w:p w14:paraId="28E4BD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注：</w:t>
      </w:r>
      <w:r>
        <w:rPr>
          <w:rFonts w:hint="default" w:cs="Times New Roman" w:asciiTheme="minorEastAsia" w:hAnsiTheme="minorEastAsia" w:eastAsiaTheme="minorEastAsia"/>
          <w:kern w:val="2"/>
          <w:sz w:val="24"/>
          <w:szCs w:val="20"/>
          <w:lang w:val="en-US" w:eastAsia="zh-CN" w:bidi="ar-SA"/>
        </w:rPr>
        <w:t>x 是像素的标签分配，</w:t>
      </w:r>
      <w:r>
        <w:rPr>
          <w:rFonts w:hint="eastAsia" w:cs="Times New Roman" w:asciiTheme="minorEastAsia" w:hAnsiTheme="minorEastAsia" w:eastAsiaTheme="minorEastAsia"/>
          <w:kern w:val="2"/>
          <w:sz w:val="24"/>
          <w:szCs w:val="20"/>
          <w:lang w:val="en-US" w:eastAsia="zh-CN" w:bidi="ar-SA"/>
        </w:rPr>
        <w:drawing>
          <wp:inline distT="0" distB="0" distL="114300" distR="114300">
            <wp:extent cx="436880" cy="220980"/>
            <wp:effectExtent l="0" t="0" r="7620" b="762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15"/>
                    <a:stretch>
                      <a:fillRect/>
                    </a:stretch>
                  </pic:blipFill>
                  <pic:spPr>
                    <a:xfrm>
                      <a:off x="0" y="0"/>
                      <a:ext cx="436880" cy="220980"/>
                    </a:xfrm>
                    <a:prstGeom prst="rect">
                      <a:avLst/>
                    </a:prstGeom>
                    <a:noFill/>
                    <a:ln>
                      <a:noFill/>
                    </a:ln>
                  </pic:spPr>
                </pic:pic>
              </a:graphicData>
            </a:graphic>
          </wp:inline>
        </w:drawing>
      </w:r>
      <w:r>
        <w:rPr>
          <w:rFonts w:hint="default" w:cs="Times New Roman" w:asciiTheme="minorEastAsia" w:hAnsiTheme="minorEastAsia" w:eastAsiaTheme="minorEastAsia"/>
          <w:kern w:val="2"/>
          <w:sz w:val="24"/>
          <w:szCs w:val="20"/>
          <w:lang w:val="en-US" w:eastAsia="zh-CN" w:bidi="ar-SA"/>
        </w:rPr>
        <w:t xml:space="preserve"> 是一元势，用于表示每个像素的分类概率；</w:t>
      </w:r>
      <w:r>
        <w:rPr>
          <w:rFonts w:hint="eastAsia" w:cs="Times New Roman" w:asciiTheme="minorEastAsia" w:hAnsiTheme="minorEastAsia" w:eastAsiaTheme="minorEastAsia"/>
          <w:kern w:val="2"/>
          <w:sz w:val="24"/>
          <w:szCs w:val="20"/>
          <w:lang w:val="en-US" w:eastAsia="zh-CN" w:bidi="ar-SA"/>
        </w:rPr>
        <w:drawing>
          <wp:inline distT="0" distB="0" distL="114300" distR="114300">
            <wp:extent cx="665480" cy="236855"/>
            <wp:effectExtent l="0" t="0" r="7620"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6"/>
                    <a:stretch>
                      <a:fillRect/>
                    </a:stretch>
                  </pic:blipFill>
                  <pic:spPr>
                    <a:xfrm>
                      <a:off x="0" y="0"/>
                      <a:ext cx="665480" cy="236855"/>
                    </a:xfrm>
                    <a:prstGeom prst="rect">
                      <a:avLst/>
                    </a:prstGeom>
                    <a:noFill/>
                    <a:ln>
                      <a:noFill/>
                    </a:ln>
                  </pic:spPr>
                </pic:pic>
              </a:graphicData>
            </a:graphic>
          </wp:inline>
        </w:drawing>
      </w:r>
      <w:r>
        <w:rPr>
          <w:rFonts w:hint="default" w:cs="Times New Roman" w:asciiTheme="minorEastAsia" w:hAnsiTheme="minorEastAsia" w:eastAsiaTheme="minorEastAsia"/>
          <w:kern w:val="2"/>
          <w:sz w:val="24"/>
          <w:szCs w:val="20"/>
          <w:lang w:val="en-US" w:eastAsia="zh-CN" w:bidi="ar-SA"/>
        </w:rPr>
        <w:t>是成对势，用于捕捉像素之间的关系。</w:t>
      </w:r>
    </w:p>
    <w:p w14:paraId="4CBF6D3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成对势通常定义为：</w:t>
      </w:r>
    </w:p>
    <w:p w14:paraId="11223B9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center"/>
        <w:textAlignment w:val="baseline"/>
      </w:pPr>
      <w:r>
        <w:drawing>
          <wp:inline distT="0" distB="0" distL="114300" distR="114300">
            <wp:extent cx="3903980" cy="635000"/>
            <wp:effectExtent l="0" t="0" r="7620"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7"/>
                    <a:stretch>
                      <a:fillRect/>
                    </a:stretch>
                  </pic:blipFill>
                  <pic:spPr>
                    <a:xfrm>
                      <a:off x="0" y="0"/>
                      <a:ext cx="3903980" cy="635000"/>
                    </a:xfrm>
                    <a:prstGeom prst="rect">
                      <a:avLst/>
                    </a:prstGeom>
                    <a:noFill/>
                    <a:ln>
                      <a:noFill/>
                    </a:ln>
                  </pic:spPr>
                </pic:pic>
              </a:graphicData>
            </a:graphic>
          </wp:inline>
        </w:drawing>
      </w:r>
    </w:p>
    <w:p w14:paraId="490ACF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right="0"/>
        <w:jc w:val="left"/>
        <w:textAlignment w:val="baseline"/>
        <w:rPr>
          <w:rFonts w:hint="default" w:cs="Times New Roman" w:asciiTheme="minorEastAsia" w:hAnsiTheme="minorEastAsia" w:eastAsiaTheme="minorEastAsia"/>
          <w:kern w:val="2"/>
          <w:sz w:val="24"/>
          <w:szCs w:val="20"/>
          <w:lang w:val="en-US" w:eastAsia="zh-CN" w:bidi="ar-SA"/>
        </w:rPr>
      </w:pPr>
      <w:r>
        <w:rPr>
          <w:rFonts w:hint="eastAsia"/>
          <w:lang w:val="en-US" w:eastAsia="zh-CN"/>
        </w:rPr>
        <w:t>注：</w:t>
      </w:r>
      <w:r>
        <w:drawing>
          <wp:inline distT="0" distB="0" distL="114300" distR="114300">
            <wp:extent cx="494030" cy="155575"/>
            <wp:effectExtent l="0" t="0" r="1270" b="952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8"/>
                    <a:stretch>
                      <a:fillRect/>
                    </a:stretch>
                  </pic:blipFill>
                  <pic:spPr>
                    <a:xfrm>
                      <a:off x="0" y="0"/>
                      <a:ext cx="494030" cy="155575"/>
                    </a:xfrm>
                    <a:prstGeom prst="rect">
                      <a:avLst/>
                    </a:prstGeom>
                    <a:noFill/>
                    <a:ln>
                      <a:noFill/>
                    </a:ln>
                  </pic:spPr>
                </pic:pic>
              </a:graphicData>
            </a:graphic>
          </wp:inline>
        </w:drawing>
      </w:r>
      <w:r>
        <w:rPr>
          <w:rFonts w:hint="default" w:cs="Times New Roman" w:asciiTheme="minorEastAsia" w:hAnsiTheme="minorEastAsia" w:eastAsiaTheme="minorEastAsia"/>
          <w:kern w:val="2"/>
          <w:sz w:val="24"/>
          <w:szCs w:val="20"/>
          <w:lang w:val="en-US" w:eastAsia="zh-CN" w:bidi="ar-SA"/>
        </w:rPr>
        <w:t xml:space="preserve"> 是指示函数，</w:t>
      </w:r>
      <w:r>
        <w:drawing>
          <wp:inline distT="0" distB="0" distL="114300" distR="114300">
            <wp:extent cx="421640" cy="144780"/>
            <wp:effectExtent l="0" t="0" r="10160" b="762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19"/>
                    <a:stretch>
                      <a:fillRect/>
                    </a:stretch>
                  </pic:blipFill>
                  <pic:spPr>
                    <a:xfrm>
                      <a:off x="0" y="0"/>
                      <a:ext cx="421640" cy="144780"/>
                    </a:xfrm>
                    <a:prstGeom prst="rect">
                      <a:avLst/>
                    </a:prstGeom>
                    <a:noFill/>
                    <a:ln>
                      <a:noFill/>
                    </a:ln>
                  </pic:spPr>
                </pic:pic>
              </a:graphicData>
            </a:graphic>
          </wp:inline>
        </w:drawing>
      </w:r>
      <w:r>
        <w:rPr>
          <w:rFonts w:hint="default" w:cs="Times New Roman" w:asciiTheme="minorEastAsia" w:hAnsiTheme="minorEastAsia" w:eastAsiaTheme="minorEastAsia"/>
          <w:kern w:val="2"/>
          <w:sz w:val="24"/>
          <w:szCs w:val="20"/>
          <w:lang w:val="en-US" w:eastAsia="zh-CN" w:bidi="ar-SA"/>
        </w:rPr>
        <w:t xml:space="preserve"> 时为1，否则为0。两个高斯核分别考虑了像素的位置和特征向量的相似性，参数</w:t>
      </w:r>
      <w:r>
        <w:drawing>
          <wp:inline distT="0" distB="0" distL="114300" distR="114300">
            <wp:extent cx="596265" cy="250190"/>
            <wp:effectExtent l="0" t="0" r="635" b="381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20"/>
                    <a:stretch>
                      <a:fillRect/>
                    </a:stretch>
                  </pic:blipFill>
                  <pic:spPr>
                    <a:xfrm>
                      <a:off x="0" y="0"/>
                      <a:ext cx="596265" cy="250190"/>
                    </a:xfrm>
                    <a:prstGeom prst="rect">
                      <a:avLst/>
                    </a:prstGeom>
                    <a:noFill/>
                    <a:ln>
                      <a:noFill/>
                    </a:ln>
                  </pic:spPr>
                </pic:pic>
              </a:graphicData>
            </a:graphic>
          </wp:inline>
        </w:drawing>
      </w:r>
      <w:r>
        <w:rPr>
          <w:rFonts w:hint="default" w:cs="Times New Roman" w:asciiTheme="minorEastAsia" w:hAnsiTheme="minorEastAsia" w:eastAsiaTheme="minorEastAsia"/>
          <w:kern w:val="2"/>
          <w:sz w:val="24"/>
          <w:szCs w:val="20"/>
          <w:lang w:val="en-US" w:eastAsia="zh-CN" w:bidi="ar-SA"/>
        </w:rPr>
        <w:t xml:space="preserve"> 控制高斯核的尺度。</w:t>
      </w:r>
    </w:p>
    <w:p w14:paraId="2D11C8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FC-CRFs的主要优势在于其能够捕捉像素之间的长距离依赖关系，从而改善分割结果的精度和鲁棒性。与传统的短程CRF相比，FC-CRFs不仅考虑了邻近像素的信息，还考虑了全局信息，能够有效去除分类结果中的噪声和盐椒效应。此外，FC-CRFs的高效推断方法使其能够在几秒钟内生成准确的分割结果，适合实时应用。</w:t>
      </w:r>
    </w:p>
    <w:p w14:paraId="374C2BB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在遥感图像分割中，FC-CRFs被广泛应用于后处理阶段，以优化CNN或SVM等分类器的输出结果。例如，在高分辨率遥感图像的土地利用/土地覆盖（LULC）分类中，FC-CRFs能够显著提高分类精度，去除分类结果中的噪声和盐椒效应。</w:t>
      </w:r>
    </w:p>
    <w:p w14:paraId="425D9B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综上所述，FC-CRFs作为一种强大的后处理工具，能够显著提升图像分割和分类任务的性能，尤其在处理高分辨率遥感图像时表现出色。</w:t>
      </w:r>
    </w:p>
    <w:p w14:paraId="5884EB44">
      <w:pPr>
        <w:jc w:val="center"/>
        <w:outlineLvl w:val="0"/>
        <w:rPr>
          <w:rFonts w:hint="eastAsia" w:eastAsia="黑体"/>
          <w:sz w:val="36"/>
          <w:lang w:val="en-US" w:eastAsia="zh-CN"/>
        </w:rPr>
      </w:pPr>
      <w:bookmarkStart w:id="14" w:name="_Toc10669"/>
      <w:r>
        <w:rPr>
          <w:rFonts w:hint="eastAsia" w:eastAsia="黑体"/>
          <w:sz w:val="36"/>
          <w:lang w:val="en-US" w:eastAsia="zh-CN"/>
        </w:rPr>
        <w:t>3 基于UNetFormer及全连接CRFs图像后处理的算法</w:t>
      </w:r>
      <w:bookmarkEnd w:id="14"/>
    </w:p>
    <w:p w14:paraId="4D85E24F">
      <w:pPr>
        <w:pStyle w:val="3"/>
        <w:bidi w:val="0"/>
        <w:rPr>
          <w:rFonts w:hint="eastAsia" w:ascii="黑体" w:hAnsi="黑体" w:eastAsia="黑体" w:cs="黑体"/>
          <w:sz w:val="28"/>
          <w:szCs w:val="28"/>
          <w:lang w:val="en-US" w:eastAsia="zh-CN"/>
        </w:rPr>
      </w:pPr>
      <w:bookmarkStart w:id="15" w:name="_Toc10709"/>
      <w:r>
        <w:rPr>
          <w:rFonts w:hint="eastAsia" w:ascii="黑体" w:hAnsi="黑体" w:eastAsia="黑体" w:cs="黑体"/>
          <w:sz w:val="28"/>
          <w:szCs w:val="28"/>
          <w:lang w:val="en-US" w:eastAsia="zh-CN"/>
        </w:rPr>
        <w:t>3.1 基于CNN的编码器</w:t>
      </w:r>
      <w:bookmarkEnd w:id="15"/>
    </w:p>
    <w:p w14:paraId="6655C5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在图像处理领域，卷积神经网络（CNN）凭借其卓越的性能，已成为构建编码器的首选架构。CNN编码器通过多层卷积和池化操作，能够高效地提取图像的特征表示，这些特征不仅包含丰富的局部信息，还能涵盖全局上下文，为后续的解码器提供了坚实的基础。</w:t>
      </w:r>
    </w:p>
    <w:p w14:paraId="1A8B456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CNN编码器的典型架构由一系列卷积层和池化层组成。卷积层通过卷积核在输入图像上滑动，提取局部特征；池化层则通过下采样操作，降低特征图的空间维度，减少计算量的同时增强特征的鲁棒性。这种结构设计使得CNN编码器能够逐步提取图像的高层次特征，从而更好地理解图像内容。</w:t>
      </w:r>
    </w:p>
    <w:p w14:paraId="69D1F2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以ResNet为例，这一经典架构通过引入残差连接，有效解决了深层网络训练中的梯度消失问题。ResNet编码器由多个残差块构成，每个残差块包含两个卷积层和一个跳跃连接，这种结构不仅提高了网络的训练效率，还增强了特征提取的能力。</w:t>
      </w:r>
    </w:p>
    <w:p w14:paraId="6188DC7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CNN编码器的核心优势在于其自动学习图像特征表示的能力，无需人工设计特征提取器。卷积操作能够精准捕捉图像中的局部特征，而池化操作则进一步增强了特征的鲁棒性。这些特性使得CNN编码器在处理图像分割、目标检测等任务时表现出色，能够高效地提取图像中的关键信息，为后续的处理步骤提供有力支持。</w:t>
      </w:r>
    </w:p>
    <w:p w14:paraId="79D7DCCD">
      <w:pPr>
        <w:pStyle w:val="3"/>
        <w:bidi w:val="0"/>
        <w:rPr>
          <w:rFonts w:hint="eastAsia" w:ascii="黑体" w:hAnsi="黑体" w:eastAsia="黑体" w:cs="黑体"/>
          <w:sz w:val="28"/>
          <w:szCs w:val="28"/>
          <w:lang w:val="en-US" w:eastAsia="zh-CN"/>
        </w:rPr>
      </w:pPr>
      <w:bookmarkStart w:id="16" w:name="_Toc17335"/>
      <w:r>
        <w:rPr>
          <w:rFonts w:hint="eastAsia" w:ascii="黑体" w:hAnsi="黑体" w:eastAsia="黑体" w:cs="黑体"/>
          <w:sz w:val="28"/>
          <w:szCs w:val="28"/>
          <w:lang w:val="en-US" w:eastAsia="zh-CN"/>
        </w:rPr>
        <w:t>3.2 基于Transformer的解码器</w:t>
      </w:r>
      <w:bookmarkEnd w:id="16"/>
    </w:p>
    <w:p w14:paraId="2A8454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架构最初在自然语言处理领域取得了巨大成功，其强大的序列建模能力使其逐渐被引入到计算机视觉任务中，尤其是在图像分割和目标检测领域。Transformer解码器通过多头注意力机制，能够捕捉全局上下文信息，从而显著提升分割和检测的精度。</w:t>
      </w:r>
    </w:p>
    <w:p w14:paraId="4B5D115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Transformer解码器由多个解码器层组成，每一层都包含两个关键部分：多头自注意力机制和前馈神经网络。多头自注意力机制允许模型从不同角度关注输入序列中的各个部分，从而捕捉到长距离的依赖关系。前馈神经网络则对每个位置的特征进行非线性变换，进一步增强特征的表达能力。</w:t>
      </w:r>
    </w:p>
    <w:p w14:paraId="32226D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lang w:val="en-US" w:eastAsia="zh-CN"/>
        </w:rPr>
      </w:pPr>
      <w:r>
        <w:rPr>
          <w:rFonts w:hint="default" w:cs="Times New Roman" w:asciiTheme="minorEastAsia" w:hAnsiTheme="minorEastAsia" w:eastAsiaTheme="minorEastAsia"/>
          <w:kern w:val="2"/>
          <w:sz w:val="24"/>
          <w:szCs w:val="20"/>
          <w:lang w:val="en-US" w:eastAsia="zh-CN" w:bidi="ar-SA"/>
        </w:rPr>
        <w:t>在图像分割任务中，Transformer解码器通常与CNN编码器结合使用。CNN编码器负责提取图像的局部特征，而Transformer解码器则利用这些特征进行全局上下文建模，生成更准确的分割结果。</w:t>
      </w:r>
    </w:p>
    <w:p w14:paraId="48C8D5B8">
      <w:pPr>
        <w:pStyle w:val="4"/>
        <w:bidi w:val="0"/>
        <w:ind w:firstLine="482" w:firstLineChars="20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w:t>
      </w:r>
      <w:bookmarkStart w:id="17" w:name="_Toc13874"/>
      <w:r>
        <w:rPr>
          <w:rFonts w:hint="eastAsia" w:ascii="黑体" w:hAnsi="黑体" w:eastAsia="黑体" w:cs="黑体"/>
          <w:sz w:val="24"/>
          <w:szCs w:val="24"/>
          <w:lang w:val="en-US" w:eastAsia="zh-CN"/>
        </w:rPr>
        <w:t>3.2.1 GLTB全局-局部模块</w:t>
      </w:r>
      <w:bookmarkEnd w:id="17"/>
    </w:p>
    <w:p w14:paraId="58B819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GLTB模块包含两个主要分支：全局分支和局部分支。全局分支利用多头注意力机制捕捉图像中的全局上下文信息，而局部分支则通过卷积操作提取局部特征。这两个分支的输出通过加权求和的方式进行融合，生成更全面的特征表示。</w:t>
      </w:r>
    </w:p>
    <w:p w14:paraId="28F052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具体来说，全局分支的输出 GLF 和局部分支的输出 RF 通过以下公式进行融合：</w:t>
      </w:r>
    </w:p>
    <w:p w14:paraId="5D64ECD0">
      <w:pPr>
        <w:jc w:val="center"/>
      </w:pPr>
      <w:r>
        <w:drawing>
          <wp:inline distT="0" distB="0" distL="114300" distR="114300">
            <wp:extent cx="4238625" cy="438150"/>
            <wp:effectExtent l="0" t="0" r="3175" b="635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1"/>
                    <a:stretch>
                      <a:fillRect/>
                    </a:stretch>
                  </pic:blipFill>
                  <pic:spPr>
                    <a:xfrm>
                      <a:off x="0" y="0"/>
                      <a:ext cx="4238625" cy="438150"/>
                    </a:xfrm>
                    <a:prstGeom prst="rect">
                      <a:avLst/>
                    </a:prstGeom>
                    <a:noFill/>
                    <a:ln>
                      <a:noFill/>
                    </a:ln>
                  </pic:spPr>
                </pic:pic>
              </a:graphicData>
            </a:graphic>
          </wp:inline>
        </w:drawing>
      </w:r>
    </w:p>
    <w:p w14:paraId="1AF071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default" w:cs="Times New Roman" w:asciiTheme="minorEastAsia" w:hAnsiTheme="minorEastAsia" w:eastAsiaTheme="minorEastAsia"/>
          <w:kern w:val="2"/>
          <w:sz w:val="24"/>
          <w:szCs w:val="20"/>
          <w:lang w:val="en-US" w:eastAsia="zh-CN" w:bidi="ar-SA"/>
        </w:rPr>
        <w:t>其中，α 是一个权重参数，用于平衡两个分支的贡献。</w:t>
      </w:r>
    </w:p>
    <w:p w14:paraId="4484A8FD">
      <w:pPr>
        <w:pStyle w:val="4"/>
        <w:bidi w:val="0"/>
        <w:ind w:firstLine="482" w:firstLineChars="200"/>
        <w:rPr>
          <w:rFonts w:hint="default" w:cs="Times New Roman" w:asciiTheme="minorEastAsia" w:hAnsiTheme="minorEastAsia" w:eastAsiaTheme="minorEastAsia"/>
          <w:b w:val="0"/>
          <w:kern w:val="2"/>
          <w:sz w:val="24"/>
          <w:szCs w:val="20"/>
          <w:lang w:val="en-US" w:eastAsia="zh-CN" w:bidi="ar-SA"/>
        </w:rPr>
      </w:pPr>
      <w:r>
        <w:rPr>
          <w:rFonts w:hint="eastAsia" w:ascii="黑体" w:hAnsi="黑体" w:eastAsia="黑体" w:cs="黑体"/>
          <w:sz w:val="24"/>
          <w:szCs w:val="24"/>
          <w:lang w:val="en-US" w:eastAsia="zh-CN"/>
        </w:rPr>
        <w:t xml:space="preserve">  </w:t>
      </w:r>
      <w:bookmarkStart w:id="18" w:name="_Toc12493"/>
      <w:r>
        <w:rPr>
          <w:rFonts w:hint="eastAsia" w:ascii="黑体" w:hAnsi="黑体" w:eastAsia="黑体" w:cs="黑体"/>
          <w:sz w:val="24"/>
          <w:szCs w:val="24"/>
          <w:lang w:val="en-US" w:eastAsia="zh-CN"/>
        </w:rPr>
        <w:t>3.2.2 FRH特征细化头</w:t>
      </w:r>
      <w:bookmarkEnd w:id="18"/>
    </w:p>
    <w:p w14:paraId="5F32115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b w:val="0"/>
          <w:kern w:val="2"/>
          <w:sz w:val="24"/>
          <w:szCs w:val="20"/>
          <w:lang w:val="en-US" w:eastAsia="zh-CN" w:bidi="ar-SA"/>
        </w:rPr>
        <w:t>特征细化头（（Feature Refinement Header，FRH）是一种用于优化特征表示的模块，它通过进一步细化特征图，，侧重特征图的局部优化，提高分割结果的精度。FRH通常位于解码器的末端，对解码器生成的特征图进行最后的优化</w:t>
      </w:r>
      <w:r>
        <w:rPr>
          <w:rFonts w:hint="eastAsia" w:cs="Times New Roman" w:asciiTheme="minorEastAsia" w:hAnsiTheme="minorEastAsia" w:eastAsiaTheme="minorEastAsia"/>
          <w:kern w:val="2"/>
          <w:sz w:val="24"/>
          <w:szCs w:val="20"/>
          <w:lang w:val="en-US" w:eastAsia="zh-CN" w:bidi="ar-SA"/>
        </w:rPr>
        <w:t>处理。</w:t>
      </w:r>
      <w:r>
        <w:rPr>
          <w:rFonts w:hint="eastAsia" w:cs="Times New Roman" w:asciiTheme="minorEastAsia" w:hAnsiTheme="minorEastAsia" w:eastAsiaTheme="minorEastAsia"/>
          <w:kern w:val="2"/>
          <w:sz w:val="24"/>
          <w:szCs w:val="20"/>
          <w:vertAlign w:val="superscript"/>
          <w:lang w:val="en-US" w:eastAsia="zh-CN" w:bidi="ar-SA"/>
        </w:rPr>
        <w:fldChar w:fldCharType="begin"/>
      </w:r>
      <w:r>
        <w:rPr>
          <w:rFonts w:hint="eastAsia" w:cs="Times New Roman" w:asciiTheme="minorEastAsia" w:hAnsiTheme="minorEastAsia" w:eastAsiaTheme="minorEastAsia"/>
          <w:kern w:val="2"/>
          <w:sz w:val="24"/>
          <w:szCs w:val="20"/>
          <w:vertAlign w:val="superscript"/>
          <w:lang w:val="en-US" w:eastAsia="zh-CN" w:bidi="ar-SA"/>
        </w:rPr>
        <w:instrText xml:space="preserve"> REF _Ref13131 \n \h </w:instrText>
      </w:r>
      <w:r>
        <w:rPr>
          <w:rFonts w:hint="eastAsia" w:cs="Times New Roman" w:asciiTheme="minorEastAsia" w:hAnsiTheme="minorEastAsia" w:eastAsiaTheme="minorEastAsia"/>
          <w:kern w:val="2"/>
          <w:sz w:val="24"/>
          <w:szCs w:val="20"/>
          <w:vertAlign w:val="superscript"/>
          <w:lang w:val="en-US" w:eastAsia="zh-CN" w:bidi="ar-SA"/>
        </w:rPr>
        <w:fldChar w:fldCharType="separate"/>
      </w:r>
      <w:r>
        <w:rPr>
          <w:rFonts w:hint="eastAsia" w:cs="Times New Roman" w:asciiTheme="minorEastAsia" w:hAnsiTheme="minorEastAsia" w:eastAsiaTheme="minorEastAsia"/>
          <w:kern w:val="2"/>
          <w:sz w:val="24"/>
          <w:szCs w:val="20"/>
          <w:vertAlign w:val="superscript"/>
          <w:lang w:val="en-US" w:eastAsia="zh-CN" w:bidi="ar-SA"/>
        </w:rPr>
        <w:t>[7]</w:t>
      </w:r>
      <w:r>
        <w:rPr>
          <w:rFonts w:hint="eastAsia" w:cs="Times New Roman" w:asciiTheme="minorEastAsia" w:hAnsiTheme="minorEastAsia" w:eastAsiaTheme="minorEastAsia"/>
          <w:kern w:val="2"/>
          <w:sz w:val="24"/>
          <w:szCs w:val="20"/>
          <w:vertAlign w:val="superscript"/>
          <w:lang w:val="en-US" w:eastAsia="zh-CN" w:bidi="ar-SA"/>
        </w:rPr>
        <w:fldChar w:fldCharType="end"/>
      </w:r>
    </w:p>
    <w:p w14:paraId="5DDC7D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80" w:afterAutospacing="0" w:line="440" w:lineRule="atLeast"/>
        <w:ind w:left="0" w:right="0" w:firstLine="420" w:firstLineChars="0"/>
        <w:jc w:val="left"/>
        <w:textAlignment w:val="baseline"/>
        <w:rPr>
          <w:rFonts w:hint="default"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FRH模块通常由多个卷积层和激活函数组成。这些卷积层对输入的特征图进行逐像素的特征提取和优化，从而生成更精确的分割结果。通过引入FRH模块，模型能够更好地处理复杂的城市场景，提高分割结果的精度和鲁棒性。</w:t>
      </w:r>
    </w:p>
    <w:p w14:paraId="2F53FA21">
      <w:pPr>
        <w:rPr>
          <w:rFonts w:hint="eastAsia" w:eastAsia="黑体"/>
          <w:sz w:val="36"/>
          <w:lang w:val="en-US" w:eastAsia="zh-CN"/>
        </w:rPr>
      </w:pPr>
      <w:r>
        <w:rPr>
          <w:rFonts w:hint="eastAsia" w:eastAsia="黑体"/>
          <w:sz w:val="36"/>
          <w:lang w:val="en-US" w:eastAsia="zh-CN"/>
        </w:rPr>
        <w:br w:type="page"/>
      </w:r>
    </w:p>
    <w:p w14:paraId="509B2294">
      <w:pPr>
        <w:pStyle w:val="2"/>
        <w:bidi w:val="0"/>
        <w:jc w:val="center"/>
        <w:rPr>
          <w:rFonts w:hint="default" w:eastAsia="黑体"/>
          <w:sz w:val="36"/>
          <w:lang w:val="en-US" w:eastAsia="zh-CN"/>
        </w:rPr>
      </w:pPr>
      <w:bookmarkStart w:id="19" w:name="_Toc21387"/>
      <w:r>
        <w:rPr>
          <w:rFonts w:hint="eastAsia" w:eastAsia="黑体"/>
          <w:sz w:val="36"/>
          <w:lang w:val="en-US" w:eastAsia="zh-CN"/>
        </w:rPr>
        <w:t>4 实验</w:t>
      </w:r>
      <w:bookmarkEnd w:id="19"/>
      <w:r>
        <w:rPr>
          <w:rFonts w:hint="eastAsia" w:eastAsia="黑体"/>
          <w:sz w:val="36"/>
          <w:lang w:val="en-US" w:eastAsia="zh-CN"/>
        </w:rPr>
        <w:t>设置</w:t>
      </w:r>
    </w:p>
    <w:p w14:paraId="61EA5CDC">
      <w:pPr>
        <w:pStyle w:val="3"/>
        <w:bidi w:val="0"/>
        <w:rPr>
          <w:rFonts w:hint="eastAsia" w:ascii="黑体" w:hAnsi="黑体" w:eastAsia="黑体" w:cs="黑体"/>
          <w:sz w:val="28"/>
          <w:szCs w:val="28"/>
          <w:lang w:val="en-US" w:eastAsia="zh-CN"/>
        </w:rPr>
      </w:pPr>
      <w:bookmarkStart w:id="20" w:name="_Toc22927"/>
      <w:r>
        <w:rPr>
          <w:rFonts w:hint="eastAsia" w:ascii="黑体" w:hAnsi="黑体" w:eastAsia="黑体" w:cs="黑体"/>
          <w:sz w:val="28"/>
          <w:szCs w:val="28"/>
          <w:lang w:val="en-US" w:eastAsia="zh-CN"/>
        </w:rPr>
        <w:t>4.1 实验环境</w:t>
      </w:r>
      <w:bookmarkEnd w:id="20"/>
    </w:p>
    <w:p w14:paraId="51902B17">
      <w:pPr>
        <w:bidi w:val="0"/>
        <w:ind w:firstLine="480" w:firstLineChars="200"/>
        <w:rPr>
          <w:rFonts w:hint="eastAsia"/>
          <w:sz w:val="24"/>
          <w:szCs w:val="24"/>
          <w:lang w:val="en-US" w:eastAsia="zh-CN"/>
        </w:rPr>
      </w:pPr>
      <w:r>
        <w:rPr>
          <w:rFonts w:hint="eastAsia"/>
          <w:sz w:val="24"/>
          <w:szCs w:val="24"/>
          <w:lang w:val="en-US" w:eastAsia="zh-CN"/>
        </w:rPr>
        <w:t>本文实验中的所有模型都在单片NVIDIA GeForce RTX 4060 Laptop GPU上运行，操作系统为适用于Linux的Windows子系统（WSL），采用Python编程语言，基于PyTorch深度学习框架。</w:t>
      </w:r>
    </w:p>
    <w:p w14:paraId="3D993A57">
      <w:pPr>
        <w:bidi w:val="0"/>
        <w:ind w:firstLine="480" w:firstLineChars="200"/>
        <w:rPr>
          <w:rFonts w:hint="eastAsia"/>
          <w:b/>
          <w:bCs/>
          <w:lang w:val="en-US" w:eastAsia="zh-CN"/>
        </w:rPr>
      </w:pPr>
      <w:r>
        <w:rPr>
          <w:rFonts w:hint="eastAsia"/>
          <w:sz w:val="24"/>
          <w:szCs w:val="24"/>
          <w:lang w:val="en-US" w:eastAsia="zh-CN"/>
        </w:rPr>
        <w:t>初始学习率设置为6e-4，并采用余弦策略来调整学习率。为了加快收敛，我们部署了AdamW优化器来训练所有模型。</w:t>
      </w:r>
    </w:p>
    <w:p w14:paraId="5EAEE540">
      <w:pPr>
        <w:pStyle w:val="3"/>
        <w:bidi w:val="0"/>
        <w:rPr>
          <w:rFonts w:hint="eastAsia" w:ascii="黑体" w:hAnsi="黑体" w:eastAsia="黑体" w:cs="黑体"/>
          <w:sz w:val="28"/>
          <w:szCs w:val="28"/>
          <w:lang w:val="en-US" w:eastAsia="zh-CN"/>
        </w:rPr>
      </w:pPr>
      <w:bookmarkStart w:id="21" w:name="_Toc19194"/>
      <w:r>
        <w:rPr>
          <w:rFonts w:hint="eastAsia" w:ascii="黑体" w:hAnsi="黑体" w:eastAsia="黑体" w:cs="黑体"/>
          <w:sz w:val="28"/>
          <w:szCs w:val="28"/>
          <w:lang w:val="en-US" w:eastAsia="zh-CN"/>
        </w:rPr>
        <w:t>4.2 数据集</w:t>
      </w:r>
      <w:bookmarkEnd w:id="21"/>
    </w:p>
    <w:p w14:paraId="7C9CBAF9">
      <w:pPr>
        <w:pStyle w:val="4"/>
        <w:bidi w:val="0"/>
        <w:ind w:firstLine="241" w:firstLineChars="100"/>
        <w:rPr>
          <w:rFonts w:hint="eastAsia" w:ascii="黑体" w:hAnsi="黑体" w:eastAsia="黑体" w:cs="黑体"/>
          <w:sz w:val="24"/>
          <w:szCs w:val="24"/>
          <w:lang w:val="en-US" w:eastAsia="zh-CN"/>
        </w:rPr>
      </w:pPr>
      <w:bookmarkStart w:id="22" w:name="_Toc16837"/>
      <w:r>
        <w:rPr>
          <w:rFonts w:hint="eastAsia" w:ascii="黑体" w:hAnsi="黑体" w:eastAsia="黑体" w:cs="黑体"/>
          <w:sz w:val="24"/>
          <w:szCs w:val="24"/>
          <w:lang w:val="en-US" w:eastAsia="zh-CN"/>
        </w:rPr>
        <w:t>4.2.1 LoveDA</w:t>
      </w:r>
      <w:bookmarkEnd w:id="22"/>
    </w:p>
    <w:p w14:paraId="55025C75">
      <w:pPr>
        <w:bidi w:val="0"/>
        <w:ind w:firstLine="480" w:firstLineChars="200"/>
        <w:rPr>
          <w:rFonts w:hint="eastAsia"/>
          <w:sz w:val="24"/>
          <w:szCs w:val="24"/>
          <w:lang w:val="en-US" w:eastAsia="zh-CN"/>
        </w:rPr>
      </w:pPr>
      <w:r>
        <w:rPr>
          <w:rFonts w:hint="eastAsia"/>
          <w:sz w:val="24"/>
          <w:szCs w:val="24"/>
          <w:lang w:val="en-US" w:eastAsia="zh-CN"/>
        </w:rPr>
        <w:t>LoveDA（Land-cOVER Domain Adaptive semantic segmentation)数据集是一个面向土地覆盖语义和域自适应（UDA）</w:t>
      </w:r>
      <w:r>
        <w:rPr>
          <w:rFonts w:hint="eastAsia"/>
          <w:sz w:val="24"/>
          <w:szCs w:val="24"/>
          <w:lang w:val="en-US" w:eastAsia="zh-CN"/>
        </w:rPr>
        <w:footnoteReference w:id="0"/>
      </w:r>
      <w:r>
        <w:rPr>
          <w:rFonts w:hint="eastAsia"/>
          <w:sz w:val="24"/>
          <w:szCs w:val="24"/>
          <w:lang w:val="en-US" w:eastAsia="zh-CN"/>
        </w:rPr>
        <w:t>任务的大规模遥感数据集，由武汉大学研究团队（Junjue Wang等）发布。其涵盖</w:t>
      </w:r>
      <w:r>
        <w:rPr>
          <w:rFonts w:hint="default"/>
          <w:sz w:val="24"/>
          <w:szCs w:val="24"/>
          <w:lang w:val="en-US" w:eastAsia="zh-CN"/>
        </w:rPr>
        <w:t>城市（2,713张）和农村（3,274张） 两种典型场景，包含多尺度目标、复杂背景及不一致的类别分布，挑战性显著</w:t>
      </w:r>
      <w:r>
        <w:rPr>
          <w:rFonts w:hint="eastAsia"/>
          <w:sz w:val="24"/>
          <w:szCs w:val="24"/>
          <w:lang w:val="en-US" w:eastAsia="zh-CN"/>
        </w:rPr>
        <w:t>。</w:t>
      </w:r>
    </w:p>
    <w:p w14:paraId="2E8AC504">
      <w:pPr>
        <w:bidi w:val="0"/>
        <w:ind w:firstLine="480" w:firstLineChars="200"/>
        <w:rPr>
          <w:rFonts w:hint="eastAsia"/>
          <w:sz w:val="24"/>
          <w:szCs w:val="24"/>
          <w:lang w:val="en-US" w:eastAsia="zh-CN"/>
        </w:rPr>
      </w:pPr>
      <w:r>
        <w:rPr>
          <w:rFonts w:hint="eastAsia"/>
          <w:sz w:val="24"/>
          <w:szCs w:val="24"/>
          <w:lang w:val="en-US" w:eastAsia="zh-CN"/>
        </w:rPr>
        <w:t>包含5,987张高分辨率（0.3米）遥感图像，尺寸为1024×1024像素，覆盖中国3个城市：南京、常州和武汉。标注</w:t>
      </w:r>
      <w:r>
        <w:rPr>
          <w:rFonts w:hint="default"/>
          <w:sz w:val="24"/>
          <w:szCs w:val="24"/>
          <w:lang w:val="en-US" w:eastAsia="zh-CN"/>
        </w:rPr>
        <w:t> 7类土地覆盖类型</w:t>
      </w:r>
      <w:r>
        <w:rPr>
          <w:rFonts w:hint="eastAsia"/>
          <w:sz w:val="24"/>
          <w:szCs w:val="24"/>
          <w:lang w:val="en-US" w:eastAsia="zh-CN"/>
        </w:rPr>
        <w:t>：背景（background）、建筑（</w:t>
      </w:r>
      <w:r>
        <w:rPr>
          <w:rFonts w:ascii="Helvetica" w:hAnsi="Helvetica" w:eastAsia="Helvetica" w:cs="Helvetica"/>
          <w:i w:val="0"/>
          <w:iCs w:val="0"/>
          <w:caps w:val="0"/>
          <w:color w:val="060607"/>
          <w:spacing w:val="3"/>
          <w:sz w:val="14"/>
          <w:szCs w:val="14"/>
          <w:shd w:val="clear" w:fill="FFFFFF"/>
        </w:rPr>
        <w:t>building</w:t>
      </w:r>
      <w:r>
        <w:rPr>
          <w:rFonts w:hint="eastAsia"/>
          <w:sz w:val="24"/>
          <w:szCs w:val="24"/>
          <w:lang w:val="en-US" w:eastAsia="zh-CN"/>
        </w:rPr>
        <w:t>）、道路（</w:t>
      </w:r>
      <w:r>
        <w:rPr>
          <w:rFonts w:ascii="Helvetica" w:hAnsi="Helvetica" w:eastAsia="Helvetica" w:cs="Helvetica"/>
          <w:i w:val="0"/>
          <w:iCs w:val="0"/>
          <w:caps w:val="0"/>
          <w:color w:val="060607"/>
          <w:spacing w:val="3"/>
          <w:sz w:val="14"/>
          <w:szCs w:val="14"/>
          <w:shd w:val="clear" w:fill="FFFFFF"/>
        </w:rPr>
        <w:t>road</w:t>
      </w:r>
      <w:r>
        <w:rPr>
          <w:rFonts w:hint="eastAsia"/>
          <w:sz w:val="24"/>
          <w:szCs w:val="24"/>
          <w:lang w:val="en-US" w:eastAsia="zh-CN"/>
        </w:rPr>
        <w:t>）、水体（</w:t>
      </w:r>
      <w:r>
        <w:rPr>
          <w:rFonts w:ascii="Helvetica" w:hAnsi="Helvetica" w:eastAsia="Helvetica" w:cs="Helvetica"/>
          <w:i w:val="0"/>
          <w:iCs w:val="0"/>
          <w:caps w:val="0"/>
          <w:color w:val="060607"/>
          <w:spacing w:val="3"/>
          <w:sz w:val="14"/>
          <w:szCs w:val="14"/>
          <w:shd w:val="clear" w:fill="FFFFFF"/>
        </w:rPr>
        <w:t>water</w:t>
      </w:r>
      <w:r>
        <w:rPr>
          <w:rFonts w:hint="eastAsia"/>
          <w:sz w:val="24"/>
          <w:szCs w:val="24"/>
          <w:lang w:val="en-US" w:eastAsia="zh-CN"/>
        </w:rPr>
        <w:t>）、裸地（</w:t>
      </w:r>
      <w:r>
        <w:rPr>
          <w:rFonts w:ascii="Helvetica" w:hAnsi="Helvetica" w:eastAsia="Helvetica" w:cs="Helvetica"/>
          <w:i w:val="0"/>
          <w:iCs w:val="0"/>
          <w:caps w:val="0"/>
          <w:color w:val="060607"/>
          <w:spacing w:val="3"/>
          <w:sz w:val="14"/>
          <w:szCs w:val="14"/>
          <w:shd w:val="clear" w:fill="FFFFFF"/>
        </w:rPr>
        <w:t>barren</w:t>
      </w:r>
      <w:r>
        <w:rPr>
          <w:rFonts w:hint="eastAsia"/>
          <w:sz w:val="24"/>
          <w:szCs w:val="24"/>
          <w:lang w:val="en-US" w:eastAsia="zh-CN"/>
        </w:rPr>
        <w:t>）、森林（</w:t>
      </w:r>
      <w:r>
        <w:rPr>
          <w:rFonts w:ascii="Helvetica" w:hAnsi="Helvetica" w:eastAsia="Helvetica" w:cs="Helvetica"/>
          <w:i w:val="0"/>
          <w:iCs w:val="0"/>
          <w:caps w:val="0"/>
          <w:color w:val="060607"/>
          <w:spacing w:val="3"/>
          <w:sz w:val="14"/>
          <w:szCs w:val="14"/>
          <w:shd w:val="clear" w:fill="FFFFFF"/>
        </w:rPr>
        <w:t>forest</w:t>
      </w:r>
      <w:r>
        <w:rPr>
          <w:rFonts w:hint="eastAsia"/>
          <w:sz w:val="24"/>
          <w:szCs w:val="24"/>
          <w:lang w:val="en-US" w:eastAsia="zh-CN"/>
        </w:rPr>
        <w:t>）、农田（</w:t>
      </w:r>
      <w:r>
        <w:rPr>
          <w:rFonts w:ascii="Helvetica" w:hAnsi="Helvetica" w:eastAsia="Helvetica" w:cs="Helvetica"/>
          <w:i w:val="0"/>
          <w:iCs w:val="0"/>
          <w:caps w:val="0"/>
          <w:color w:val="060607"/>
          <w:spacing w:val="3"/>
          <w:sz w:val="14"/>
          <w:szCs w:val="14"/>
          <w:shd w:val="clear" w:fill="FFFFFF"/>
        </w:rPr>
        <w:t>agricultur</w:t>
      </w:r>
      <w:r>
        <w:rPr>
          <w:rFonts w:hint="eastAsia" w:ascii="Helvetica" w:hAnsi="Helvetica" w:eastAsia="宋体" w:cs="Helvetica"/>
          <w:i w:val="0"/>
          <w:iCs w:val="0"/>
          <w:caps w:val="0"/>
          <w:color w:val="060607"/>
          <w:spacing w:val="3"/>
          <w:sz w:val="14"/>
          <w:szCs w:val="14"/>
          <w:shd w:val="clear" w:fill="FFFFFF"/>
          <w:lang w:val="en-US" w:eastAsia="zh-CN"/>
        </w:rPr>
        <w:t>e</w:t>
      </w:r>
      <w:r>
        <w:rPr>
          <w:rFonts w:hint="eastAsia"/>
          <w:sz w:val="24"/>
          <w:szCs w:val="24"/>
          <w:lang w:val="en-US" w:eastAsia="zh-CN"/>
        </w:rPr>
        <w:t>）</w:t>
      </w:r>
    </w:p>
    <w:p w14:paraId="6F0CC623">
      <w:r>
        <w:drawing>
          <wp:inline distT="0" distB="0" distL="114300" distR="114300">
            <wp:extent cx="5748655" cy="3307080"/>
            <wp:effectExtent l="0" t="0" r="4445"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748655" cy="3307080"/>
                    </a:xfrm>
                    <a:prstGeom prst="rect">
                      <a:avLst/>
                    </a:prstGeom>
                    <a:noFill/>
                    <a:ln>
                      <a:noFill/>
                    </a:ln>
                  </pic:spPr>
                </pic:pic>
              </a:graphicData>
            </a:graphic>
          </wp:inline>
        </w:drawing>
      </w:r>
    </w:p>
    <w:p w14:paraId="50C96614">
      <w:pPr>
        <w:pStyle w:val="6"/>
        <w:jc w:val="center"/>
        <w:rPr>
          <w:rFonts w:hint="eastAsia"/>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引用自Datasheet for LoveDA dataset（ Junjue Wang等）</w:t>
      </w:r>
    </w:p>
    <w:p w14:paraId="72FA7639">
      <w:pPr>
        <w:rPr>
          <w:rFonts w:hint="eastAsia"/>
          <w:lang w:eastAsia="zh-CN"/>
        </w:rPr>
      </w:pPr>
    </w:p>
    <w:p w14:paraId="3E46BD9E">
      <w:pPr>
        <w:bidi w:val="0"/>
        <w:ind w:firstLine="480" w:firstLineChars="200"/>
        <w:rPr>
          <w:rFonts w:hint="default"/>
          <w:sz w:val="24"/>
          <w:szCs w:val="24"/>
          <w:lang w:val="en-US" w:eastAsia="zh-CN"/>
        </w:rPr>
      </w:pPr>
      <w:r>
        <w:rPr>
          <w:rFonts w:hint="eastAsia"/>
          <w:sz w:val="24"/>
          <w:szCs w:val="24"/>
          <w:lang w:val="en-US" w:eastAsia="zh-CN"/>
        </w:rPr>
        <w:t xml:space="preserve">本次实验设置，原本为1024 </w:t>
      </w:r>
      <w:r>
        <w:rPr>
          <w:rFonts w:hint="default" w:ascii="Arial" w:hAnsi="Arial" w:cs="Arial"/>
          <w:sz w:val="24"/>
          <w:szCs w:val="24"/>
          <w:lang w:val="en-US" w:eastAsia="zh-CN"/>
        </w:rPr>
        <w:t>×</w:t>
      </w:r>
      <w:r>
        <w:rPr>
          <w:rFonts w:hint="eastAsia"/>
          <w:sz w:val="24"/>
          <w:szCs w:val="24"/>
          <w:lang w:val="en-US" w:eastAsia="zh-CN"/>
        </w:rPr>
        <w:t xml:space="preserve"> 1024，经过数据增强后仍然为1024 </w:t>
      </w:r>
      <w:r>
        <w:rPr>
          <w:rFonts w:hint="default" w:ascii="Arial" w:hAnsi="Arial" w:cs="Arial"/>
          <w:sz w:val="24"/>
          <w:szCs w:val="24"/>
          <w:lang w:val="en-US" w:eastAsia="zh-CN"/>
        </w:rPr>
        <w:t>×</w:t>
      </w:r>
      <w:r>
        <w:rPr>
          <w:rFonts w:hint="eastAsia"/>
          <w:sz w:val="24"/>
          <w:szCs w:val="24"/>
          <w:lang w:val="en-US" w:eastAsia="zh-CN"/>
        </w:rPr>
        <w:t xml:space="preserve"> 1024尺寸：</w:t>
      </w:r>
    </w:p>
    <w:p w14:paraId="65B60768">
      <w:pPr>
        <w:numPr>
          <w:ilvl w:val="0"/>
          <w:numId w:val="3"/>
        </w:numPr>
        <w:bidi w:val="0"/>
        <w:ind w:left="420" w:leftChars="0" w:hanging="420" w:firstLineChars="0"/>
        <w:rPr>
          <w:rFonts w:hint="eastAsia"/>
          <w:sz w:val="24"/>
          <w:szCs w:val="24"/>
          <w:lang w:val="en-US" w:eastAsia="zh-CN"/>
        </w:rPr>
      </w:pPr>
      <w:r>
        <w:rPr>
          <w:rFonts w:hint="eastAsia"/>
          <w:sz w:val="24"/>
          <w:szCs w:val="24"/>
          <w:lang w:val="en-US" w:eastAsia="zh-CN"/>
        </w:rPr>
        <w:t>训练集（2521）：Urban（1156）+Rural（1365）【由于解压失败，去掉Rural/444.png】</w:t>
      </w:r>
    </w:p>
    <w:p w14:paraId="3FFAE0AE">
      <w:pPr>
        <w:numPr>
          <w:ilvl w:val="0"/>
          <w:numId w:val="3"/>
        </w:numPr>
        <w:bidi w:val="0"/>
        <w:ind w:left="420" w:leftChars="0" w:hanging="420" w:firstLineChars="0"/>
        <w:rPr>
          <w:rFonts w:hint="eastAsia"/>
          <w:sz w:val="24"/>
          <w:szCs w:val="24"/>
          <w:lang w:val="en-US" w:eastAsia="zh-CN"/>
        </w:rPr>
      </w:pPr>
      <w:r>
        <w:rPr>
          <w:rFonts w:hint="eastAsia"/>
          <w:sz w:val="24"/>
          <w:szCs w:val="24"/>
          <w:lang w:val="en-US" w:eastAsia="zh-CN"/>
        </w:rPr>
        <w:t>验证集（1669）：Urban（677）+Rural（992）</w:t>
      </w:r>
    </w:p>
    <w:p w14:paraId="2D2A2E87">
      <w:pPr>
        <w:numPr>
          <w:ilvl w:val="0"/>
          <w:numId w:val="3"/>
        </w:numPr>
        <w:bidi w:val="0"/>
        <w:ind w:left="420" w:leftChars="0" w:hanging="420" w:firstLineChars="0"/>
        <w:rPr>
          <w:rFonts w:hint="default"/>
          <w:sz w:val="24"/>
          <w:szCs w:val="24"/>
          <w:lang w:val="en-US" w:eastAsia="zh-CN"/>
        </w:rPr>
      </w:pPr>
      <w:r>
        <w:rPr>
          <w:rFonts w:hint="eastAsia"/>
          <w:sz w:val="24"/>
          <w:szCs w:val="24"/>
          <w:lang w:val="en-US" w:eastAsia="zh-CN"/>
        </w:rPr>
        <w:t>测试集（1796）：Urban（820）+Rural（976）</w:t>
      </w:r>
    </w:p>
    <w:p w14:paraId="7B90AF44">
      <w:pPr>
        <w:pStyle w:val="4"/>
        <w:bidi w:val="0"/>
        <w:ind w:firstLine="482" w:firstLineChars="200"/>
        <w:rPr>
          <w:rFonts w:hint="eastAsia" w:ascii="黑体" w:hAnsi="黑体" w:eastAsia="黑体" w:cs="黑体"/>
          <w:sz w:val="24"/>
          <w:szCs w:val="24"/>
          <w:lang w:val="en-US" w:eastAsia="zh-CN"/>
        </w:rPr>
      </w:pPr>
      <w:bookmarkStart w:id="23" w:name="_Toc15344"/>
      <w:r>
        <w:rPr>
          <w:rFonts w:hint="eastAsia" w:ascii="黑体" w:hAnsi="黑体" w:eastAsia="黑体" w:cs="黑体"/>
          <w:sz w:val="24"/>
          <w:szCs w:val="24"/>
          <w:lang w:val="en-US" w:eastAsia="zh-CN"/>
        </w:rPr>
        <w:t>4.2.2 Vaihingen数据集</w:t>
      </w:r>
      <w:bookmarkEnd w:id="23"/>
    </w:p>
    <w:p w14:paraId="28637815">
      <w:pPr>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Vaihingen是聚焦于德国瓦伊因根地区的高分辨率航空影像，由国际摄影测量与遥感学会（ISPRS）推出，已成为衡量遥感图像语义分割及目标识别算法性能的权威标准。、</w:t>
      </w:r>
    </w:p>
    <w:p w14:paraId="0EF390BA">
      <w:pPr>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该数据集将研究区域精心划分为33个图像块，其编号并非连续，这种划分方式有助于从不同角度和区域进行分析研究；在图像类型方面，它包含高分辨率航空影像，涵盖红外（IR）、红（R）和绿（G）3个波段，形成独特的近红外-红-绿（IRRG）组合图像，为多光谱分析提供了丰富的信息；影像的空间分辨率高达9cm/pixel，即每个像素精准对应地面上9厘米×9厘米的区域，如此高的分辨率使得数据能够捕捉到极其细微的地物特征，极大地提升了数据的精细度和可用性。</w:t>
      </w:r>
    </w:p>
    <w:p w14:paraId="298D4F17">
      <w:pPr>
        <w:numPr>
          <w:ilvl w:val="0"/>
          <w:numId w:val="0"/>
        </w:numPr>
        <w:bidi w:val="0"/>
        <w:ind w:leftChars="0" w:firstLine="420" w:firstLineChars="0"/>
        <w:rPr>
          <w:rFonts w:hint="eastAsia" w:ascii="宋体" w:hAnsi="宋体" w:eastAsia="宋体" w:cs="宋体"/>
          <w:sz w:val="24"/>
          <w:szCs w:val="24"/>
          <w:lang w:eastAsia="zh-CN"/>
        </w:rPr>
      </w:pPr>
      <w:r>
        <w:rPr>
          <w:rFonts w:hint="eastAsia"/>
          <w:sz w:val="24"/>
          <w:szCs w:val="24"/>
          <w:lang w:val="en-US" w:eastAsia="zh-CN"/>
        </w:rPr>
        <w:t>数据集还提供了经过人工精心标注的地面真值，这些标注细致地划分了不同的地物类别，具体包括6类</w:t>
      </w:r>
      <w:r>
        <w:rPr>
          <w:rFonts w:hint="default"/>
          <w:sz w:val="24"/>
          <w:szCs w:val="24"/>
          <w:lang w:val="en-US" w:eastAsia="zh-CN"/>
        </w:rPr>
        <w:t>不透光表面</w:t>
      </w:r>
      <w:r>
        <w:rPr>
          <w:rFonts w:hint="eastAsia"/>
          <w:sz w:val="24"/>
          <w:szCs w:val="24"/>
          <w:lang w:val="en-US" w:eastAsia="zh-CN"/>
        </w:rPr>
        <w:t>（Impervious surfaces）：低植被</w:t>
      </w:r>
      <w:r>
        <w:rPr>
          <w:rFonts w:ascii="宋体" w:hAnsi="宋体" w:eastAsia="宋体" w:cs="宋体"/>
          <w:sz w:val="24"/>
          <w:szCs w:val="24"/>
        </w:rPr>
        <w:t>low vegetation</w:t>
      </w:r>
      <w:r>
        <w:rPr>
          <w:rFonts w:hint="eastAsia"/>
          <w:sz w:val="24"/>
          <w:szCs w:val="24"/>
          <w:lang w:val="en-US" w:eastAsia="zh-CN"/>
        </w:rPr>
        <w:t>、树木</w:t>
      </w:r>
      <w:r>
        <w:rPr>
          <w:rFonts w:ascii="宋体" w:hAnsi="宋体" w:eastAsia="宋体" w:cs="宋体"/>
          <w:sz w:val="24"/>
          <w:szCs w:val="24"/>
        </w:rPr>
        <w:t>tree</w:t>
      </w:r>
      <w:r>
        <w:rPr>
          <w:rFonts w:hint="eastAsia"/>
          <w:sz w:val="24"/>
          <w:szCs w:val="24"/>
          <w:lang w:val="en-US" w:eastAsia="zh-CN"/>
        </w:rPr>
        <w:t>、汽车</w:t>
      </w:r>
      <w:r>
        <w:rPr>
          <w:rFonts w:ascii="宋体" w:hAnsi="宋体" w:eastAsia="宋体" w:cs="宋体"/>
          <w:sz w:val="24"/>
          <w:szCs w:val="24"/>
        </w:rPr>
        <w:t>car</w:t>
      </w:r>
      <w:r>
        <w:rPr>
          <w:rFonts w:hint="eastAsia" w:ascii="宋体" w:hAnsi="宋体" w:eastAsia="宋体" w:cs="宋体"/>
          <w:sz w:val="24"/>
          <w:szCs w:val="24"/>
          <w:lang w:eastAsia="zh-CN"/>
        </w:rPr>
        <w:t>、</w:t>
      </w:r>
      <w:r>
        <w:rPr>
          <w:rFonts w:hint="eastAsia"/>
          <w:sz w:val="24"/>
          <w:szCs w:val="24"/>
          <w:lang w:val="en-US" w:eastAsia="zh-CN"/>
        </w:rPr>
        <w:t>建筑物</w:t>
      </w:r>
      <w:r>
        <w:rPr>
          <w:rFonts w:ascii="宋体" w:hAnsi="宋体" w:eastAsia="宋体" w:cs="宋体"/>
          <w:sz w:val="24"/>
          <w:szCs w:val="24"/>
        </w:rPr>
        <w:t>building</w:t>
      </w:r>
      <w:r>
        <w:rPr>
          <w:rFonts w:hint="eastAsia"/>
          <w:sz w:val="24"/>
          <w:szCs w:val="24"/>
          <w:lang w:val="en-US" w:eastAsia="zh-CN"/>
        </w:rPr>
        <w:t>以及背景（</w:t>
      </w:r>
      <w:r>
        <w:rPr>
          <w:rFonts w:ascii="宋体" w:hAnsi="宋体" w:eastAsia="宋体" w:cs="宋体"/>
          <w:sz w:val="24"/>
          <w:szCs w:val="24"/>
        </w:rPr>
        <w:t xml:space="preserve">background </w:t>
      </w:r>
      <w:r>
        <w:rPr>
          <w:rFonts w:hint="eastAsia" w:ascii="宋体" w:hAnsi="宋体" w:eastAsia="宋体" w:cs="宋体"/>
          <w:sz w:val="24"/>
          <w:szCs w:val="24"/>
          <w:lang w:eastAsia="zh-CN"/>
        </w:rPr>
        <w:t>）</w:t>
      </w:r>
    </w:p>
    <w:p w14:paraId="0126B3BB">
      <w:pPr>
        <w:numPr>
          <w:ilvl w:val="0"/>
          <w:numId w:val="0"/>
        </w:numPr>
        <w:bidi w:val="0"/>
        <w:ind w:leftChars="0" w:firstLine="420" w:firstLineChars="0"/>
        <w:rPr>
          <w:rFonts w:hint="default" w:ascii="宋体" w:hAnsi="宋体" w:eastAsia="宋体" w:cs="宋体"/>
          <w:sz w:val="24"/>
          <w:szCs w:val="24"/>
          <w:lang w:val="en-US" w:eastAsia="zh-CN"/>
        </w:rPr>
      </w:pPr>
    </w:p>
    <w:p w14:paraId="246E4741">
      <w:pPr>
        <w:numPr>
          <w:ilvl w:val="0"/>
          <w:numId w:val="0"/>
        </w:numPr>
        <w:bidi w:val="0"/>
        <w:ind w:leftChars="0" w:firstLine="420" w:firstLineChars="0"/>
        <w:jc w:val="center"/>
      </w:pPr>
      <w:r>
        <w:drawing>
          <wp:inline distT="0" distB="0" distL="114300" distR="114300">
            <wp:extent cx="3525520" cy="2293620"/>
            <wp:effectExtent l="0" t="0" r="5080" b="5080"/>
            <wp:docPr id="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8"/>
                    <pic:cNvPicPr>
                      <a:picLocks noChangeAspect="1"/>
                    </pic:cNvPicPr>
                  </pic:nvPicPr>
                  <pic:blipFill>
                    <a:blip r:embed="rId23"/>
                    <a:stretch>
                      <a:fillRect/>
                    </a:stretch>
                  </pic:blipFill>
                  <pic:spPr>
                    <a:xfrm>
                      <a:off x="0" y="0"/>
                      <a:ext cx="3525520" cy="2293620"/>
                    </a:xfrm>
                    <a:prstGeom prst="rect">
                      <a:avLst/>
                    </a:prstGeom>
                    <a:noFill/>
                    <a:ln>
                      <a:noFill/>
                    </a:ln>
                  </pic:spPr>
                </pic:pic>
              </a:graphicData>
            </a:graphic>
          </wp:inline>
        </w:drawing>
      </w:r>
    </w:p>
    <w:p w14:paraId="73F09D3B">
      <w:pPr>
        <w:numPr>
          <w:ilvl w:val="0"/>
          <w:numId w:val="0"/>
        </w:numPr>
        <w:bidi w:val="0"/>
        <w:ind w:leftChars="0" w:firstLine="420" w:firstLineChars="0"/>
        <w:jc w:val="center"/>
      </w:pPr>
      <w:r>
        <w:drawing>
          <wp:inline distT="0" distB="0" distL="114300" distR="114300">
            <wp:extent cx="4335145" cy="600075"/>
            <wp:effectExtent l="0" t="0" r="8255" b="9525"/>
            <wp:docPr id="8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9"/>
                    <pic:cNvPicPr>
                      <a:picLocks noChangeAspect="1"/>
                    </pic:cNvPicPr>
                  </pic:nvPicPr>
                  <pic:blipFill>
                    <a:blip r:embed="rId24"/>
                    <a:stretch>
                      <a:fillRect/>
                    </a:stretch>
                  </pic:blipFill>
                  <pic:spPr>
                    <a:xfrm>
                      <a:off x="0" y="0"/>
                      <a:ext cx="4335145" cy="600075"/>
                    </a:xfrm>
                    <a:prstGeom prst="rect">
                      <a:avLst/>
                    </a:prstGeom>
                    <a:noFill/>
                    <a:ln>
                      <a:noFill/>
                    </a:ln>
                  </pic:spPr>
                </pic:pic>
              </a:graphicData>
            </a:graphic>
          </wp:inline>
        </w:drawing>
      </w:r>
    </w:p>
    <w:p w14:paraId="59EBDA11">
      <w:pPr>
        <w:pStyle w:val="6"/>
        <w:numPr>
          <w:ilvl w:val="0"/>
          <w:numId w:val="0"/>
        </w:numPr>
        <w:bidi w:val="0"/>
        <w:ind w:leftChars="0" w:firstLine="420" w:firstLineChars="0"/>
        <w:jc w:val="center"/>
        <w:rPr>
          <w:rFonts w:hint="eastAsia" w:eastAsiaTheme="minorEastAsia"/>
          <w:lang w:eastAsia="zh-CN"/>
        </w:rPr>
      </w:pPr>
      <w:r>
        <w:t>图</w:t>
      </w:r>
      <w:r>
        <w:fldChar w:fldCharType="begin"/>
      </w:r>
      <w:r>
        <w:instrText xml:space="preserve"> SEQ 图 \* ARABIC </w:instrText>
      </w:r>
      <w:r>
        <w:fldChar w:fldCharType="separate"/>
      </w:r>
      <w:r>
        <w:t>3</w:t>
      </w:r>
      <w:r>
        <w:fldChar w:fldCharType="end"/>
      </w:r>
      <w:r>
        <w:rPr>
          <w:rFonts w:hint="eastAsia"/>
          <w:lang w:eastAsia="zh-CN"/>
        </w:rPr>
        <w:t xml:space="preserve"> </w:t>
      </w:r>
      <w:r>
        <w:rPr>
          <w:rFonts w:hint="eastAsia"/>
          <w:lang w:val="en-US" w:eastAsia="zh-CN"/>
        </w:rPr>
        <w:t xml:space="preserve"> </w:t>
      </w:r>
      <w:r>
        <w:rPr>
          <w:rFonts w:hint="eastAsia"/>
          <w:lang w:eastAsia="zh-CN"/>
        </w:rPr>
        <w:t>vaihingen数据集6种类别</w:t>
      </w:r>
    </w:p>
    <w:p w14:paraId="2DA63563">
      <w:pPr>
        <w:numPr>
          <w:ilvl w:val="0"/>
          <w:numId w:val="0"/>
        </w:numPr>
        <w:bidi w:val="0"/>
        <w:ind w:leftChars="0" w:firstLine="420" w:firstLineChars="0"/>
        <w:jc w:val="center"/>
        <w:rPr>
          <w:rFonts w:hint="eastAsia"/>
          <w:lang w:val="en-US" w:eastAsia="zh-CN"/>
        </w:rPr>
      </w:pPr>
    </w:p>
    <w:p w14:paraId="3BAEFEF9">
      <w:pPr>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本实验选取采取TOP影像图（top_mosaic_09cm_areaxx.tif）如下：</w:t>
      </w:r>
    </w:p>
    <w:p w14:paraId="52CEEF7B">
      <w:pPr>
        <w:numPr>
          <w:ilvl w:val="0"/>
          <w:numId w:val="4"/>
        </w:numPr>
        <w:bidi w:val="0"/>
        <w:ind w:left="420" w:leftChars="0" w:hanging="420" w:firstLineChars="0"/>
        <w:rPr>
          <w:sz w:val="24"/>
          <w:szCs w:val="24"/>
        </w:rPr>
      </w:pPr>
      <w:r>
        <w:rPr>
          <w:rFonts w:hint="eastAsia"/>
          <w:sz w:val="24"/>
          <w:szCs w:val="24"/>
          <w:lang w:val="en-US" w:eastAsia="zh-CN"/>
        </w:rPr>
        <w:t>测试集ID（17-&gt;101）：</w:t>
      </w:r>
      <w:r>
        <w:rPr>
          <w:sz w:val="24"/>
          <w:szCs w:val="24"/>
        </w:rPr>
        <w:t>2, 4, 6, 8, 10, 12, 14, 16, 20, 22, 24, 27, 29, 31, 33, 35, 38</w:t>
      </w:r>
    </w:p>
    <w:p w14:paraId="7187D9FA">
      <w:pPr>
        <w:numPr>
          <w:ilvl w:val="0"/>
          <w:numId w:val="4"/>
        </w:numPr>
        <w:bidi w:val="0"/>
        <w:ind w:left="420" w:leftChars="0" w:hanging="420" w:firstLineChars="0"/>
        <w:rPr>
          <w:sz w:val="24"/>
          <w:szCs w:val="24"/>
        </w:rPr>
      </w:pPr>
      <w:r>
        <w:rPr>
          <w:rFonts w:hint="eastAsia"/>
          <w:sz w:val="24"/>
          <w:szCs w:val="24"/>
          <w:lang w:val="en-US" w:eastAsia="zh-CN"/>
        </w:rPr>
        <w:t>验证集ID（1）：</w:t>
      </w:r>
      <w:r>
        <w:rPr>
          <w:sz w:val="24"/>
          <w:szCs w:val="24"/>
        </w:rPr>
        <w:t>30</w:t>
      </w:r>
    </w:p>
    <w:p w14:paraId="4B84D0E3">
      <w:pPr>
        <w:numPr>
          <w:ilvl w:val="0"/>
          <w:numId w:val="4"/>
        </w:numPr>
        <w:bidi w:val="0"/>
        <w:ind w:left="420" w:leftChars="0" w:hanging="420" w:firstLineChars="0"/>
        <w:rPr>
          <w:rFonts w:hint="eastAsia"/>
          <w:sz w:val="24"/>
          <w:szCs w:val="24"/>
          <w:lang w:val="en-US" w:eastAsia="zh-CN"/>
        </w:rPr>
      </w:pPr>
      <w:r>
        <w:rPr>
          <w:rFonts w:hint="eastAsia"/>
          <w:sz w:val="24"/>
          <w:szCs w:val="24"/>
          <w:lang w:val="en-US" w:eastAsia="zh-CN"/>
        </w:rPr>
        <w:t>训练集ID（15-&gt;702）：剩余图片</w:t>
      </w:r>
    </w:p>
    <w:p w14:paraId="15B67179">
      <w:pPr>
        <w:numPr>
          <w:ilvl w:val="0"/>
          <w:numId w:val="0"/>
        </w:numPr>
        <w:bidi w:val="0"/>
        <w:ind w:leftChars="0"/>
        <w:rPr>
          <w:rFonts w:hint="eastAsia"/>
          <w:sz w:val="24"/>
          <w:szCs w:val="24"/>
          <w:lang w:val="en-US" w:eastAsia="zh-CN"/>
        </w:rPr>
      </w:pPr>
    </w:p>
    <w:p w14:paraId="6B27843B">
      <w:pPr>
        <w:pStyle w:val="4"/>
        <w:bidi w:val="0"/>
        <w:ind w:firstLine="482" w:firstLineChars="200"/>
        <w:rPr>
          <w:rFonts w:hint="eastAsia" w:ascii="黑体" w:hAnsi="黑体" w:eastAsia="黑体" w:cs="黑体"/>
          <w:sz w:val="24"/>
          <w:szCs w:val="24"/>
          <w:lang w:val="en-US" w:eastAsia="zh-CN"/>
        </w:rPr>
      </w:pPr>
      <w:bookmarkStart w:id="24" w:name="_Toc12988"/>
      <w:r>
        <w:rPr>
          <w:rFonts w:hint="eastAsia" w:ascii="黑体" w:hAnsi="黑体" w:eastAsia="黑体" w:cs="黑体"/>
          <w:sz w:val="24"/>
          <w:szCs w:val="24"/>
          <w:lang w:val="en-US" w:eastAsia="zh-CN"/>
        </w:rPr>
        <w:t>4.2.3 Potsdam数据集</w:t>
      </w:r>
      <w:bookmarkEnd w:id="24"/>
    </w:p>
    <w:p w14:paraId="47518EE3">
      <w:pPr>
        <w:bidi w:val="0"/>
        <w:ind w:firstLine="480" w:firstLineChars="200"/>
        <w:rPr>
          <w:rFonts w:hint="eastAsia"/>
          <w:sz w:val="24"/>
          <w:szCs w:val="24"/>
          <w:lang w:val="en-US" w:eastAsia="zh-CN"/>
        </w:rPr>
      </w:pPr>
      <w:r>
        <w:rPr>
          <w:rFonts w:hint="eastAsia"/>
          <w:sz w:val="24"/>
          <w:szCs w:val="24"/>
          <w:lang w:val="en-US" w:eastAsia="zh-CN"/>
        </w:rPr>
        <w:t>一个2D用于城市语义分割的公共数据集，由国际摄影测量与遥感学会（ISPRS）提供。Potsdam数据集包含38张非常精细空间分辨率的正射影像图（TOP），地面采样距离（GSD)</w:t>
      </w:r>
      <w:r>
        <w:rPr>
          <w:rFonts w:hint="eastAsia"/>
          <w:sz w:val="24"/>
          <w:szCs w:val="24"/>
          <w:lang w:val="en-US" w:eastAsia="zh-CN"/>
        </w:rPr>
        <w:footnoteReference w:id="1"/>
      </w:r>
      <w:r>
        <w:rPr>
          <w:rFonts w:hint="eastAsia"/>
          <w:sz w:val="24"/>
          <w:szCs w:val="24"/>
          <w:lang w:val="en-US" w:eastAsia="zh-CN"/>
        </w:rPr>
        <w:t>为5cm，原始图像尺寸为6000×6000像素，包含6种类别：</w:t>
      </w:r>
      <w:r>
        <w:rPr>
          <w:rFonts w:hint="default"/>
          <w:sz w:val="24"/>
          <w:szCs w:val="24"/>
          <w:lang w:val="en-US" w:eastAsia="zh-CN"/>
        </w:rPr>
        <w:t>不透光表面</w:t>
      </w:r>
      <w:r>
        <w:rPr>
          <w:rFonts w:hint="eastAsia"/>
          <w:sz w:val="24"/>
          <w:szCs w:val="24"/>
          <w:lang w:val="en-US" w:eastAsia="zh-CN"/>
        </w:rPr>
        <w:t>（Impervious surfaces）、建筑（Building）、低矮植被（</w:t>
      </w:r>
      <w:r>
        <w:rPr>
          <w:rFonts w:hint="default"/>
          <w:sz w:val="24"/>
          <w:szCs w:val="24"/>
          <w:lang w:val="en-US" w:eastAsia="zh-CN"/>
        </w:rPr>
        <w:t>Low vegetation</w:t>
      </w:r>
      <w:r>
        <w:rPr>
          <w:rFonts w:hint="eastAsia"/>
          <w:sz w:val="24"/>
          <w:szCs w:val="24"/>
          <w:lang w:val="en-US" w:eastAsia="zh-CN"/>
        </w:rPr>
        <w:t>）、树木（Tree）、汽车（Car）、背景（background）</w:t>
      </w:r>
    </w:p>
    <w:p w14:paraId="41B7C765">
      <w:pPr>
        <w:bidi w:val="0"/>
        <w:ind w:firstLine="420" w:firstLineChars="200"/>
      </w:pPr>
      <w:r>
        <w:drawing>
          <wp:inline distT="0" distB="0" distL="114300" distR="114300">
            <wp:extent cx="5373370" cy="1916430"/>
            <wp:effectExtent l="0" t="0" r="11430" b="127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5"/>
                    <pic:cNvPicPr>
                      <a:picLocks noChangeAspect="1"/>
                    </pic:cNvPicPr>
                  </pic:nvPicPr>
                  <pic:blipFill>
                    <a:blip r:embed="rId25"/>
                    <a:stretch>
                      <a:fillRect/>
                    </a:stretch>
                  </pic:blipFill>
                  <pic:spPr>
                    <a:xfrm>
                      <a:off x="0" y="0"/>
                      <a:ext cx="5373370" cy="1916430"/>
                    </a:xfrm>
                    <a:prstGeom prst="rect">
                      <a:avLst/>
                    </a:prstGeom>
                    <a:noFill/>
                    <a:ln>
                      <a:noFill/>
                    </a:ln>
                  </pic:spPr>
                </pic:pic>
              </a:graphicData>
            </a:graphic>
          </wp:inline>
        </w:drawing>
      </w:r>
    </w:p>
    <w:p w14:paraId="6931E426">
      <w:pPr>
        <w:bidi w:val="0"/>
        <w:ind w:firstLine="420" w:firstLineChars="200"/>
        <w:jc w:val="center"/>
        <w:rPr>
          <w:rFonts w:hint="eastAsia"/>
          <w:sz w:val="24"/>
          <w:szCs w:val="24"/>
          <w:lang w:val="en-US" w:eastAsia="zh-CN"/>
        </w:rPr>
      </w:pPr>
      <w:r>
        <w:drawing>
          <wp:inline distT="0" distB="0" distL="114300" distR="114300">
            <wp:extent cx="5436870" cy="647065"/>
            <wp:effectExtent l="0" t="0" r="11430" b="635"/>
            <wp:docPr id="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3"/>
                    <pic:cNvPicPr>
                      <a:picLocks noChangeAspect="1"/>
                    </pic:cNvPicPr>
                  </pic:nvPicPr>
                  <pic:blipFill>
                    <a:blip r:embed="rId26"/>
                    <a:stretch>
                      <a:fillRect/>
                    </a:stretch>
                  </pic:blipFill>
                  <pic:spPr>
                    <a:xfrm>
                      <a:off x="0" y="0"/>
                      <a:ext cx="5436870" cy="647065"/>
                    </a:xfrm>
                    <a:prstGeom prst="rect">
                      <a:avLst/>
                    </a:prstGeom>
                    <a:noFill/>
                    <a:ln>
                      <a:noFill/>
                    </a:ln>
                  </pic:spPr>
                </pic:pic>
              </a:graphicData>
            </a:graphic>
          </wp:inline>
        </w:drawing>
      </w:r>
    </w:p>
    <w:p w14:paraId="073C69E4">
      <w:pPr>
        <w:bidi w:val="0"/>
        <w:jc w:val="center"/>
        <w:rPr>
          <w:rFonts w:hint="eastAsia"/>
          <w:lang w:eastAsia="zh-CN"/>
        </w:rPr>
      </w:pPr>
      <w:r>
        <w:t>图</w:t>
      </w:r>
      <w:r>
        <w:fldChar w:fldCharType="begin"/>
      </w:r>
      <w:r>
        <w:instrText xml:space="preserve"> SEQ 图 \* ARABIC </w:instrText>
      </w:r>
      <w:r>
        <w:fldChar w:fldCharType="separate"/>
      </w:r>
      <w:r>
        <w:t>4</w:t>
      </w:r>
      <w:r>
        <w:fldChar w:fldCharType="end"/>
      </w:r>
      <w:r>
        <w:rPr>
          <w:rFonts w:hint="eastAsia"/>
          <w:lang w:val="en-US" w:eastAsia="zh-CN"/>
        </w:rPr>
        <w:t xml:space="preserve"> </w:t>
      </w:r>
      <w:r>
        <w:rPr>
          <w:rFonts w:hint="eastAsia"/>
          <w:lang w:eastAsia="zh-CN"/>
        </w:rPr>
        <w:t xml:space="preserve"> 引用自2D Semantic Labeling Contest - Potsdam</w:t>
      </w:r>
    </w:p>
    <w:p w14:paraId="6CA208CD">
      <w:pPr>
        <w:bidi w:val="0"/>
        <w:jc w:val="center"/>
        <w:rPr>
          <w:rFonts w:hint="eastAsia"/>
          <w:lang w:val="en-US" w:eastAsia="zh-CN"/>
        </w:rPr>
      </w:pPr>
    </w:p>
    <w:p w14:paraId="4B8EB25F">
      <w:pPr>
        <w:bidi w:val="0"/>
        <w:ind w:firstLine="480" w:firstLineChars="200"/>
        <w:rPr>
          <w:rFonts w:hint="eastAsia"/>
          <w:sz w:val="24"/>
          <w:szCs w:val="24"/>
          <w:lang w:val="en-US" w:eastAsia="zh-CN"/>
        </w:rPr>
      </w:pPr>
      <w:r>
        <w:rPr>
          <w:rFonts w:hint="eastAsia"/>
          <w:sz w:val="24"/>
          <w:szCs w:val="24"/>
          <w:lang w:val="en-US" w:eastAsia="zh-CN"/>
        </w:rPr>
        <w:t>本次实验采取三波段（RGB），原始图像被裁剪为1024× 1024尺寸并进行数据增强，分为train、test两个文件夹。以train为例，包含images_1024和mask_1024文件夹，分别存储TIF文件和PNG文件。前者用来存储经过预处理的影像，后者存储由RGB转化而来的灰度图。</w:t>
      </w:r>
    </w:p>
    <w:p w14:paraId="64E46A4D">
      <w:pPr>
        <w:bidi w:val="0"/>
        <w:ind w:firstLine="480" w:firstLineChars="200"/>
        <w:rPr>
          <w:rFonts w:hint="eastAsia"/>
          <w:sz w:val="24"/>
          <w:szCs w:val="24"/>
          <w:lang w:val="en-US" w:eastAsia="zh-CN"/>
        </w:rPr>
      </w:pPr>
      <w:r>
        <w:rPr>
          <w:rFonts w:hint="eastAsia"/>
          <w:sz w:val="24"/>
          <w:szCs w:val="24"/>
          <w:lang w:val="en-US" w:eastAsia="zh-CN"/>
        </w:rPr>
        <w:t>在训练中会采用数据增强技术，如随机缩放 [0.5, 0.75, 1.0, 1.25, 1.5]（缩放比例）、随即垂直翻转、随机水平翻转和随机旋转等。epoch设置为100，每次随机选取16组训练样本组成一个batch。在测试阶段，会采用多尺度测试来融合不同层次的特征，以及随机翻转来提高模型的泛化能力，增强鲁棒性。</w:t>
      </w:r>
    </w:p>
    <w:p w14:paraId="7293FFD1">
      <w:pPr>
        <w:bidi w:val="0"/>
        <w:ind w:firstLine="480" w:firstLineChars="200"/>
        <w:rPr>
          <w:rFonts w:hint="default"/>
          <w:sz w:val="24"/>
          <w:szCs w:val="24"/>
          <w:lang w:val="en-US" w:eastAsia="zh-CN"/>
        </w:rPr>
      </w:pPr>
      <w:r>
        <w:rPr>
          <w:rFonts w:hint="eastAsia"/>
          <w:sz w:val="24"/>
          <w:szCs w:val="24"/>
          <w:lang w:val="en-US" w:eastAsia="zh-CN"/>
        </w:rPr>
        <w:t>本次实验设置：</w:t>
      </w:r>
    </w:p>
    <w:p w14:paraId="39237CAE">
      <w:pPr>
        <w:numPr>
          <w:ilvl w:val="0"/>
          <w:numId w:val="4"/>
        </w:numPr>
        <w:bidi w:val="0"/>
        <w:ind w:left="420" w:leftChars="0" w:hanging="420" w:firstLineChars="0"/>
        <w:rPr>
          <w:rFonts w:hint="eastAsia"/>
          <w:sz w:val="24"/>
          <w:szCs w:val="24"/>
          <w:lang w:val="en-US" w:eastAsia="zh-CN"/>
        </w:rPr>
      </w:pPr>
      <w:r>
        <w:rPr>
          <w:rFonts w:hint="eastAsia"/>
          <w:sz w:val="24"/>
          <w:szCs w:val="24"/>
          <w:lang w:val="en-US" w:eastAsia="zh-CN"/>
        </w:rPr>
        <w:t>测试集ID（14-&gt;288）：</w:t>
      </w:r>
      <w:r>
        <w:rPr>
          <w:sz w:val="24"/>
          <w:szCs w:val="24"/>
        </w:rPr>
        <w:t>2_13, 2_14, 3_13, 3_14, 4_13, 4_14, 4_15, 5_13, 5_14, 5_15, 6_13, 6_14, 6_15, 7_13</w:t>
      </w:r>
    </w:p>
    <w:p w14:paraId="0C3E68C0">
      <w:pPr>
        <w:numPr>
          <w:ilvl w:val="0"/>
          <w:numId w:val="4"/>
        </w:numPr>
        <w:bidi w:val="0"/>
        <w:ind w:left="420" w:leftChars="0" w:hanging="420" w:firstLineChars="0"/>
        <w:rPr>
          <w:rFonts w:hint="eastAsia"/>
          <w:sz w:val="24"/>
          <w:szCs w:val="24"/>
          <w:lang w:val="en-US" w:eastAsia="zh-CN"/>
        </w:rPr>
      </w:pPr>
      <w:r>
        <w:rPr>
          <w:rFonts w:hint="eastAsia"/>
          <w:sz w:val="24"/>
          <w:szCs w:val="24"/>
          <w:lang w:val="en-US" w:eastAsia="zh-CN"/>
        </w:rPr>
        <w:t>验证集ID（1）：2_10</w:t>
      </w:r>
    </w:p>
    <w:p w14:paraId="496899D7">
      <w:pPr>
        <w:numPr>
          <w:ilvl w:val="0"/>
          <w:numId w:val="4"/>
        </w:numPr>
        <w:bidi w:val="0"/>
        <w:ind w:left="420" w:leftChars="0" w:hanging="420" w:firstLineChars="0"/>
        <w:rPr>
          <w:rFonts w:hint="eastAsia"/>
          <w:sz w:val="24"/>
          <w:szCs w:val="24"/>
          <w:lang w:val="en-US" w:eastAsia="zh-CN"/>
        </w:rPr>
      </w:pPr>
      <w:r>
        <w:rPr>
          <w:rFonts w:hint="eastAsia"/>
          <w:sz w:val="24"/>
          <w:szCs w:val="24"/>
          <w:lang w:val="en-US" w:eastAsia="zh-CN"/>
        </w:rPr>
        <w:t>训练集ID（23-&gt;540）：剩余图片</w:t>
      </w:r>
    </w:p>
    <w:p w14:paraId="2DAF43FC">
      <w:pPr>
        <w:pStyle w:val="3"/>
        <w:bidi w:val="0"/>
        <w:rPr>
          <w:rFonts w:hint="eastAsia" w:ascii="黑体" w:hAnsi="黑体" w:eastAsia="黑体" w:cs="黑体"/>
          <w:sz w:val="28"/>
          <w:szCs w:val="28"/>
          <w:lang w:val="en-US" w:eastAsia="zh-CN"/>
        </w:rPr>
      </w:pPr>
      <w:bookmarkStart w:id="25" w:name="_Toc23454"/>
      <w:r>
        <w:rPr>
          <w:rFonts w:hint="eastAsia" w:ascii="黑体" w:hAnsi="黑体" w:eastAsia="黑体" w:cs="黑体"/>
          <w:sz w:val="28"/>
          <w:szCs w:val="28"/>
          <w:lang w:val="en-US" w:eastAsia="zh-CN"/>
        </w:rPr>
        <w:t>4.</w:t>
      </w:r>
      <w:r>
        <w:rPr>
          <w:rFonts w:hint="eastAsia" w:ascii="黑体" w:hAnsi="黑体" w:cs="黑体"/>
          <w:sz w:val="28"/>
          <w:szCs w:val="28"/>
          <w:lang w:val="en-US" w:eastAsia="zh-CN"/>
        </w:rPr>
        <w:t>3</w:t>
      </w:r>
      <w:r>
        <w:rPr>
          <w:rFonts w:hint="eastAsia" w:ascii="黑体" w:hAnsi="黑体" w:eastAsia="黑体" w:cs="黑体"/>
          <w:sz w:val="28"/>
          <w:szCs w:val="28"/>
          <w:lang w:val="en-US" w:eastAsia="zh-CN"/>
        </w:rPr>
        <w:t xml:space="preserve"> 评估指标</w:t>
      </w:r>
      <w:bookmarkEnd w:id="25"/>
    </w:p>
    <w:p w14:paraId="19B3A011">
      <w:pPr>
        <w:bidi w:val="0"/>
        <w:rPr>
          <w:rFonts w:hint="default" w:asciiTheme="minorHAnsi" w:hAnsiTheme="minorHAnsi" w:eastAsiaTheme="minorEastAsia" w:cstheme="minorBidi"/>
          <w:b w:val="0"/>
          <w:kern w:val="2"/>
          <w:sz w:val="24"/>
          <w:szCs w:val="24"/>
          <w:lang w:val="en-US" w:eastAsia="zh-CN" w:bidi="ar-SA"/>
        </w:rPr>
      </w:pPr>
      <w:r>
        <w:rPr>
          <w:rFonts w:hint="eastAsia" w:ascii="黑体" w:hAnsi="黑体" w:eastAsia="黑体" w:cs="黑体"/>
          <w:sz w:val="28"/>
          <w:szCs w:val="28"/>
          <w:lang w:val="en-US" w:eastAsia="zh-CN"/>
        </w:rPr>
        <w:t xml:space="preserve">  </w:t>
      </w:r>
      <w:r>
        <w:rPr>
          <w:rFonts w:hint="eastAsia" w:asciiTheme="minorHAnsi" w:hAnsiTheme="minorHAnsi" w:eastAsiaTheme="minorEastAsia" w:cstheme="minorBidi"/>
          <w:b w:val="0"/>
          <w:kern w:val="2"/>
          <w:sz w:val="24"/>
          <w:szCs w:val="24"/>
          <w:lang w:val="en-US" w:eastAsia="zh-CN" w:bidi="ar-SA"/>
        </w:rPr>
        <w:t>本文实验采取的评估指标包括两大类。第一类用于评估网络的准确性，包括总体</w:t>
      </w:r>
      <w:r>
        <w:rPr>
          <w:rFonts w:hint="eastAsia" w:cstheme="minorBidi"/>
          <w:b w:val="0"/>
          <w:kern w:val="2"/>
          <w:sz w:val="24"/>
          <w:szCs w:val="24"/>
          <w:lang w:val="en-US" w:eastAsia="zh-CN" w:bidi="ar-SA"/>
        </w:rPr>
        <w:t>精度</w:t>
      </w:r>
      <w:r>
        <w:rPr>
          <w:rFonts w:hint="eastAsia" w:asciiTheme="minorHAnsi" w:hAnsiTheme="minorHAnsi" w:eastAsiaTheme="minorEastAsia" w:cstheme="minorBidi"/>
          <w:b w:val="0"/>
          <w:kern w:val="2"/>
          <w:sz w:val="24"/>
          <w:szCs w:val="24"/>
          <w:lang w:val="en-US" w:eastAsia="zh-CN" w:bidi="ar-SA"/>
        </w:rPr>
        <w:t>（OA）、平均F1分数（F1）和平均交并比（mIoU）；第二类用于评估模型的性能和资源需求，包括</w:t>
      </w:r>
      <w:r>
        <w:rPr>
          <w:rFonts w:hint="default" w:asciiTheme="minorHAnsi" w:hAnsiTheme="minorHAnsi" w:eastAsiaTheme="minorEastAsia" w:cstheme="minorBidi"/>
          <w:b w:val="0"/>
          <w:kern w:val="2"/>
          <w:sz w:val="24"/>
          <w:szCs w:val="24"/>
          <w:lang w:val="en-US" w:eastAsia="zh-CN" w:bidi="ar-SA"/>
        </w:rPr>
        <w:t>浮点运算次数（Flops）</w:t>
      </w:r>
      <w:r>
        <w:rPr>
          <w:rFonts w:hint="eastAsia" w:asciiTheme="minorHAnsi" w:hAnsiTheme="minorHAnsi" w:eastAsiaTheme="minorEastAsia" w:cstheme="minorBidi"/>
          <w:b w:val="0"/>
          <w:kern w:val="2"/>
          <w:sz w:val="24"/>
          <w:szCs w:val="24"/>
          <w:lang w:val="en-US" w:eastAsia="zh-CN" w:bidi="ar-SA"/>
        </w:rPr>
        <w:t>、</w:t>
      </w:r>
      <w:r>
        <w:rPr>
          <w:rFonts w:hint="default" w:asciiTheme="minorHAnsi" w:hAnsiTheme="minorHAnsi" w:eastAsiaTheme="minorEastAsia" w:cstheme="minorBidi"/>
          <w:b w:val="0"/>
          <w:kern w:val="2"/>
          <w:sz w:val="24"/>
          <w:szCs w:val="24"/>
          <w:lang w:val="en-US" w:eastAsia="zh-CN" w:bidi="ar-SA"/>
        </w:rPr>
        <w:t>浮点运算次数（Flops）</w:t>
      </w:r>
      <w:r>
        <w:rPr>
          <w:rFonts w:hint="eastAsia" w:asciiTheme="minorHAnsi" w:hAnsiTheme="minorHAnsi" w:eastAsiaTheme="minorEastAsia" w:cstheme="minorBidi"/>
          <w:b w:val="0"/>
          <w:kern w:val="2"/>
          <w:sz w:val="24"/>
          <w:szCs w:val="24"/>
          <w:lang w:val="en-US" w:eastAsia="zh-CN" w:bidi="ar-SA"/>
        </w:rPr>
        <w:t>、</w:t>
      </w:r>
      <w:r>
        <w:rPr>
          <w:rFonts w:hint="default" w:asciiTheme="minorHAnsi" w:hAnsiTheme="minorHAnsi" w:eastAsiaTheme="minorEastAsia" w:cstheme="minorBidi"/>
          <w:b w:val="0"/>
          <w:kern w:val="2"/>
          <w:sz w:val="24"/>
          <w:szCs w:val="24"/>
          <w:lang w:val="en-US" w:eastAsia="zh-CN" w:bidi="ar-SA"/>
        </w:rPr>
        <w:t>内存占用（Memory Footprint）</w:t>
      </w:r>
      <w:r>
        <w:rPr>
          <w:rFonts w:hint="eastAsia" w:asciiTheme="minorHAnsi" w:hAnsiTheme="minorHAnsi" w:eastAsiaTheme="minorEastAsia" w:cstheme="minorBidi"/>
          <w:b w:val="0"/>
          <w:kern w:val="2"/>
          <w:sz w:val="24"/>
          <w:szCs w:val="24"/>
          <w:lang w:val="en-US" w:eastAsia="zh-CN" w:bidi="ar-SA"/>
        </w:rPr>
        <w:t>、</w:t>
      </w:r>
      <w:r>
        <w:rPr>
          <w:rFonts w:hint="default" w:asciiTheme="minorHAnsi" w:hAnsiTheme="minorHAnsi" w:eastAsiaTheme="minorEastAsia" w:cstheme="minorBidi"/>
          <w:b w:val="0"/>
          <w:kern w:val="2"/>
          <w:sz w:val="24"/>
          <w:szCs w:val="24"/>
          <w:lang w:val="en-US" w:eastAsia="zh-CN" w:bidi="ar-SA"/>
        </w:rPr>
        <w:t>内存占用（Memory Footprint）</w:t>
      </w:r>
    </w:p>
    <w:p w14:paraId="06C9B2B9">
      <w:pPr>
        <w:pStyle w:val="4"/>
        <w:bidi w:val="0"/>
        <w:ind w:firstLine="643" w:firstLineChars="200"/>
        <w:rPr>
          <w:rFonts w:hint="default"/>
          <w:lang w:val="en-US" w:eastAsia="zh-CN"/>
        </w:rPr>
      </w:pPr>
      <w:bookmarkStart w:id="26" w:name="_Toc16787"/>
      <w:r>
        <w:rPr>
          <w:rFonts w:hint="eastAsia"/>
          <w:lang w:val="en-US" w:eastAsia="zh-CN"/>
        </w:rPr>
        <w:t xml:space="preserve">4.3.1 </w:t>
      </w:r>
      <w:r>
        <w:rPr>
          <w:rFonts w:hint="default"/>
          <w:lang w:val="en-US" w:eastAsia="zh-CN"/>
        </w:rPr>
        <w:t>准确性评估指标</w:t>
      </w:r>
      <w:bookmarkEnd w:id="26"/>
    </w:p>
    <w:p w14:paraId="291D3E4A">
      <w:pPr>
        <w:rPr>
          <w:rFonts w:hint="default"/>
          <w:lang w:val="en-US" w:eastAsia="zh-CN"/>
        </w:rPr>
      </w:pPr>
    </w:p>
    <w:p w14:paraId="7A92C027">
      <w:pPr>
        <w:numPr>
          <w:ilvl w:val="0"/>
          <w:numId w:val="5"/>
        </w:numPr>
        <w:spacing w:line="240" w:lineRule="auto"/>
        <w:ind w:left="425" w:leftChars="0" w:hanging="425" w:firstLineChars="0"/>
        <w:rPr>
          <w:rFonts w:hint="default"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总体精度（Overall Accuracy, OA）：</w:t>
      </w:r>
    </w:p>
    <w:p w14:paraId="0DD13DBA">
      <w:pPr>
        <w:numPr>
          <w:ilvl w:val="0"/>
          <w:numId w:val="0"/>
        </w:numPr>
        <w:ind w:leftChars="0" w:firstLine="480" w:firstLineChars="200"/>
        <w:rPr>
          <w:rFonts w:hint="default"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总体精度是指正确分类的像素数占总像素数的比例。它是一个直观的指标，用于衡量模型的整体分类性能。</w:t>
      </w:r>
    </w:p>
    <w:p w14:paraId="4FF2487D">
      <w:pPr>
        <w:jc w:val="center"/>
      </w:pPr>
      <w:r>
        <w:drawing>
          <wp:inline distT="0" distB="0" distL="114300" distR="114300">
            <wp:extent cx="2660650" cy="615315"/>
            <wp:effectExtent l="0" t="0" r="635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7"/>
                    <a:stretch>
                      <a:fillRect/>
                    </a:stretch>
                  </pic:blipFill>
                  <pic:spPr>
                    <a:xfrm>
                      <a:off x="0" y="0"/>
                      <a:ext cx="2660650" cy="615315"/>
                    </a:xfrm>
                    <a:prstGeom prst="rect">
                      <a:avLst/>
                    </a:prstGeom>
                    <a:noFill/>
                    <a:ln>
                      <a:noFill/>
                    </a:ln>
                  </pic:spPr>
                </pic:pic>
              </a:graphicData>
            </a:graphic>
          </wp:inline>
        </w:drawing>
      </w:r>
    </w:p>
    <w:p w14:paraId="19944644">
      <w:pPr>
        <w:numPr>
          <w:ilvl w:val="0"/>
          <w:numId w:val="5"/>
        </w:numPr>
        <w:ind w:left="425" w:leftChars="0" w:hanging="425" w:firstLineChars="0"/>
        <w:rPr>
          <w:rFonts w:hint="default"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平均F1分数（Average F1 Score, F1）</w:t>
      </w:r>
      <w:r>
        <w:rPr>
          <w:rFonts w:hint="default" w:asciiTheme="minorHAnsi" w:hAnsiTheme="minorHAnsi" w:eastAsiaTheme="minorEastAsia" w:cstheme="minorBidi"/>
          <w:b/>
          <w:bCs/>
          <w:kern w:val="2"/>
          <w:sz w:val="24"/>
          <w:szCs w:val="24"/>
          <w:lang w:val="en-US" w:eastAsia="zh-CN" w:bidi="ar-SA"/>
        </w:rPr>
        <w:t>：</w:t>
      </w:r>
    </w:p>
    <w:p w14:paraId="4FFD9E23">
      <w:pPr>
        <w:numPr>
          <w:ilvl w:val="0"/>
          <w:numId w:val="0"/>
        </w:numPr>
        <w:ind w:leftChars="0" w:firstLine="480" w:firstLineChars="200"/>
        <w:jc w:val="both"/>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F1分数是精确率（Precision）和召回率（Recall）的调和平均值，用于衡量模型在不同类别上的平衡性能。平均F1分数是对所有类别F1分数的平均值，能够更全面地反映模型的分类能力。</w:t>
      </w:r>
    </w:p>
    <w:p w14:paraId="1B8CAE0C">
      <w:pPr>
        <w:jc w:val="center"/>
      </w:pPr>
      <w:r>
        <w:drawing>
          <wp:inline distT="0" distB="0" distL="114300" distR="114300">
            <wp:extent cx="2973070" cy="657225"/>
            <wp:effectExtent l="0" t="0" r="11430" b="317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8"/>
                    <a:stretch>
                      <a:fillRect/>
                    </a:stretch>
                  </pic:blipFill>
                  <pic:spPr>
                    <a:xfrm>
                      <a:off x="0" y="0"/>
                      <a:ext cx="2973070" cy="657225"/>
                    </a:xfrm>
                    <a:prstGeom prst="rect">
                      <a:avLst/>
                    </a:prstGeom>
                    <a:noFill/>
                    <a:ln>
                      <a:noFill/>
                    </a:ln>
                  </pic:spPr>
                </pic:pic>
              </a:graphicData>
            </a:graphic>
          </wp:inline>
        </w:drawing>
      </w:r>
    </w:p>
    <w:p w14:paraId="6AFBF4E1">
      <w:pPr>
        <w:numPr>
          <w:ilvl w:val="0"/>
          <w:numId w:val="5"/>
        </w:numPr>
        <w:ind w:left="425" w:leftChars="0" w:hanging="425" w:firstLineChars="0"/>
        <w:rPr>
          <w:rFonts w:hint="default"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平均交并比（Mean Intersection over Union, mIoU）</w:t>
      </w:r>
      <w:r>
        <w:rPr>
          <w:rFonts w:hint="default" w:asciiTheme="minorHAnsi" w:hAnsiTheme="minorHAnsi" w:eastAsiaTheme="minorEastAsia" w:cstheme="minorBidi"/>
          <w:b/>
          <w:bCs/>
          <w:kern w:val="2"/>
          <w:sz w:val="24"/>
          <w:szCs w:val="24"/>
          <w:lang w:val="en-US" w:eastAsia="zh-CN" w:bidi="ar-SA"/>
        </w:rPr>
        <w:t>：</w:t>
      </w:r>
    </w:p>
    <w:p w14:paraId="28D30794">
      <w:pPr>
        <w:numPr>
          <w:ilvl w:val="0"/>
          <w:numId w:val="0"/>
        </w:numPr>
        <w:ind w:leftChars="0" w:firstLine="480" w:firstLineChars="200"/>
        <w:jc w:val="both"/>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交并比（IoU）是指某个类别正确分类的像素数与该类别预测和真实标签的并集像素数的比值。平均交并比是对所有类别IoU的平均值，能够有效衡量模型在不同类别上的分割精度。</w:t>
      </w:r>
    </w:p>
    <w:p w14:paraId="2F5B1150">
      <w:pPr>
        <w:jc w:val="center"/>
      </w:pPr>
      <w:r>
        <w:rPr>
          <w:rFonts w:hint="eastAsia"/>
          <w:lang w:val="en-US" w:eastAsia="zh-CN"/>
        </w:rPr>
        <w:t>`</w:t>
      </w:r>
      <w:r>
        <w:drawing>
          <wp:inline distT="0" distB="0" distL="114300" distR="114300">
            <wp:extent cx="1680845" cy="1045845"/>
            <wp:effectExtent l="0" t="0" r="8255" b="825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9"/>
                    <a:stretch>
                      <a:fillRect/>
                    </a:stretch>
                  </pic:blipFill>
                  <pic:spPr>
                    <a:xfrm>
                      <a:off x="0" y="0"/>
                      <a:ext cx="1680845" cy="1045845"/>
                    </a:xfrm>
                    <a:prstGeom prst="rect">
                      <a:avLst/>
                    </a:prstGeom>
                    <a:noFill/>
                    <a:ln>
                      <a:noFill/>
                    </a:ln>
                  </pic:spPr>
                </pic:pic>
              </a:graphicData>
            </a:graphic>
          </wp:inline>
        </w:drawing>
      </w:r>
    </w:p>
    <w:p w14:paraId="0863CF61">
      <w:pPr>
        <w:jc w:val="center"/>
        <w:rPr>
          <w:rFonts w:hint="eastAsia"/>
          <w:lang w:val="en-US" w:eastAsia="zh-CN"/>
        </w:rPr>
      </w:pPr>
    </w:p>
    <w:p w14:paraId="105BE0DA">
      <w:pPr>
        <w:jc w:val="both"/>
        <w:rPr>
          <w:rFonts w:hint="eastAsia"/>
          <w:lang w:val="en-US" w:eastAsia="zh-CN"/>
        </w:rPr>
      </w:pPr>
      <w:r>
        <w:rPr>
          <w:rFonts w:hint="eastAsia"/>
          <w:lang w:val="en-US" w:eastAsia="zh-CN"/>
        </w:rPr>
        <w:t>其中，TP表示真正例，FP表示假正例，FN表示假反例，N表示类别总数。</w:t>
      </w:r>
      <w:bookmarkStart w:id="27" w:name="_Toc5270"/>
    </w:p>
    <w:p w14:paraId="1C00CE36">
      <w:pPr>
        <w:pStyle w:val="4"/>
        <w:bidi w:val="0"/>
        <w:ind w:firstLine="643" w:firstLineChars="200"/>
        <w:rPr>
          <w:rFonts w:hint="default"/>
          <w:lang w:val="en-US" w:eastAsia="zh-CN"/>
        </w:rPr>
      </w:pPr>
      <w:r>
        <w:rPr>
          <w:rFonts w:hint="eastAsia"/>
          <w:lang w:val="en-US" w:eastAsia="zh-CN"/>
        </w:rPr>
        <w:t xml:space="preserve">4.3.2 </w:t>
      </w:r>
      <w:r>
        <w:rPr>
          <w:rFonts w:hint="default"/>
          <w:lang w:val="en-US" w:eastAsia="zh-CN"/>
        </w:rPr>
        <w:t>性能和资源需求评估指标</w:t>
      </w:r>
      <w:bookmarkEnd w:id="27"/>
    </w:p>
    <w:p w14:paraId="624440E1">
      <w:pPr>
        <w:rPr>
          <w:rFonts w:hint="eastAsia"/>
          <w:lang w:val="en-US" w:eastAsia="zh-CN"/>
        </w:rPr>
      </w:pPr>
    </w:p>
    <w:p w14:paraId="377C5B5A">
      <w:pPr>
        <w:numPr>
          <w:ilvl w:val="0"/>
          <w:numId w:val="6"/>
        </w:numPr>
        <w:ind w:left="425" w:leftChars="0" w:hanging="425" w:firstLine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浮点运算次数（Floating Point Operations, Flops）：</w:t>
      </w:r>
    </w:p>
    <w:p w14:paraId="17A03D0B">
      <w:pPr>
        <w:numPr>
          <w:ilvl w:val="0"/>
          <w:numId w:val="0"/>
        </w:numPr>
        <w:ind w:leftChars="0" w:firstLine="480" w:firstLineChars="200"/>
        <w:jc w:val="both"/>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Flops指的是模型在一次前向传播过程中需要执行的浮点运算次数。它通常用来衡量模型的计算复杂度。Flops越高，模型的计算复杂度越大，通常意味着模型需要更多的计算资源来完成一次前向传播</w:t>
      </w:r>
    </w:p>
    <w:p w14:paraId="675BC323">
      <w:pPr>
        <w:numPr>
          <w:ilvl w:val="0"/>
          <w:numId w:val="6"/>
        </w:numPr>
        <w:ind w:left="425" w:leftChars="0" w:hanging="425" w:firstLine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每秒帧数（Frames Per Second, FPS）：</w:t>
      </w:r>
    </w:p>
    <w:p w14:paraId="2A443B8B">
      <w:pPr>
        <w:numPr>
          <w:ilvl w:val="0"/>
          <w:numId w:val="0"/>
        </w:numPr>
        <w:ind w:leftChars="0" w:firstLine="480" w:firstLineChars="200"/>
        <w:jc w:val="both"/>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FPS指的是模型在单位时间内可以处理的图像帧数。它通常用来衡量模型的运行速度。FPS越高，模型的实时性越好，适合在需要快速处理的场景中使用，如视频流处理、实时监控等。</w:t>
      </w:r>
    </w:p>
    <w:p w14:paraId="332837E4">
      <w:pPr>
        <w:numPr>
          <w:ilvl w:val="0"/>
          <w:numId w:val="6"/>
        </w:numPr>
        <w:ind w:left="425" w:leftChars="0" w:hanging="425" w:firstLine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内存占用（Memory Footprint）：</w:t>
      </w:r>
    </w:p>
    <w:p w14:paraId="3B469E12">
      <w:pPr>
        <w:numPr>
          <w:ilvl w:val="0"/>
          <w:numId w:val="0"/>
        </w:numPr>
        <w:ind w:leftChars="0" w:firstLine="480" w:firstLineChars="200"/>
        <w:jc w:val="both"/>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内存占用指的是模型在运行时占用的内存大小，通常以MB（兆字节）为单位。它包括模型参数、中间变量和输入输出数据的内存占用。内存占用越大，模型对硬件的内存要求越高。</w:t>
      </w:r>
    </w:p>
    <w:p w14:paraId="58216DC9">
      <w:pPr>
        <w:numPr>
          <w:ilvl w:val="0"/>
          <w:numId w:val="6"/>
        </w:numPr>
        <w:ind w:left="425" w:leftChars="0" w:hanging="425" w:firstLine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模型参数数量（Number of Model Parameters）：</w:t>
      </w:r>
    </w:p>
    <w:p w14:paraId="63528F80">
      <w:pPr>
        <w:pStyle w:val="8"/>
        <w:spacing w:after="0" w:line="440" w:lineRule="exact"/>
        <w:ind w:firstLine="480" w:firstLineChars="200"/>
        <w:rPr>
          <w:rFonts w:hint="eastAsia" w:ascii="黑体" w:hAnsi="黑体" w:eastAsia="黑体" w:cs="黑体"/>
          <w:sz w:val="28"/>
          <w:szCs w:val="28"/>
          <w:lang w:val="en-US" w:eastAsia="zh-CN"/>
        </w:rPr>
      </w:pPr>
      <w:r>
        <w:rPr>
          <w:rFonts w:hint="eastAsia" w:asciiTheme="minorEastAsia" w:hAnsiTheme="minorEastAsia" w:eastAsiaTheme="minorEastAsia"/>
          <w:sz w:val="24"/>
          <w:lang w:val="en-US" w:eastAsia="zh-CN"/>
        </w:rPr>
        <w:t>模型参数数量指的是模型中所有可训练参数的总数，通常以M（百万）为单位。这些参数包括权重、偏置等。参数数量越多，模型的复杂度越高，通常意味着模型具有更强的表达能力，但也更容易过拟合。</w:t>
      </w:r>
    </w:p>
    <w:p w14:paraId="531E626C">
      <w:pPr>
        <w:rPr>
          <w:rFonts w:hint="eastAsia" w:eastAsia="黑体"/>
          <w:sz w:val="36"/>
          <w:lang w:val="en-US" w:eastAsia="zh-CN"/>
        </w:rPr>
      </w:pPr>
      <w:bookmarkStart w:id="28" w:name="_Toc22742"/>
      <w:r>
        <w:rPr>
          <w:rFonts w:hint="eastAsia" w:eastAsia="黑体"/>
          <w:sz w:val="36"/>
          <w:lang w:val="en-US" w:eastAsia="zh-CN"/>
        </w:rPr>
        <w:br w:type="page"/>
      </w:r>
    </w:p>
    <w:p w14:paraId="6FF2C6BC">
      <w:pPr>
        <w:pStyle w:val="2"/>
        <w:bidi w:val="0"/>
        <w:jc w:val="center"/>
        <w:rPr>
          <w:rFonts w:hint="default" w:eastAsia="黑体"/>
          <w:sz w:val="36"/>
          <w:lang w:val="en-US" w:eastAsia="zh-CN"/>
        </w:rPr>
      </w:pPr>
      <w:r>
        <w:rPr>
          <w:rFonts w:hint="eastAsia" w:eastAsia="黑体"/>
          <w:sz w:val="36"/>
          <w:lang w:val="en-US" w:eastAsia="zh-CN"/>
        </w:rPr>
        <w:t>5 实验分析</w:t>
      </w:r>
    </w:p>
    <w:p w14:paraId="05852735">
      <w:pPr>
        <w:pStyle w:val="3"/>
        <w:bidi w:val="0"/>
        <w:rPr>
          <w:rFonts w:hint="eastAsia"/>
          <w:lang w:val="en-US" w:eastAsia="zh-CN"/>
        </w:rPr>
      </w:pPr>
      <w:r>
        <w:rPr>
          <w:rFonts w:hint="eastAsia"/>
          <w:lang w:val="en-US" w:eastAsia="zh-CN"/>
        </w:rPr>
        <w:t>5.1 LoveDA数据集</w:t>
      </w:r>
      <w:bookmarkStart w:id="29" w:name="OLE_LINK3"/>
      <w:r>
        <w:rPr>
          <w:rFonts w:hint="eastAsia"/>
          <w:lang w:val="en-US" w:eastAsia="zh-CN"/>
        </w:rPr>
        <w:t>的测试及结果分析</w:t>
      </w:r>
      <w:bookmarkEnd w:id="28"/>
    </w:p>
    <w:tbl>
      <w:tblPr>
        <w:tblStyle w:val="21"/>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9"/>
        <w:gridCol w:w="2270"/>
        <w:gridCol w:w="2459"/>
        <w:gridCol w:w="2478"/>
      </w:tblGrid>
      <w:tr w14:paraId="710CB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8" w:hRule="atLeast"/>
          <w:jc w:val="center"/>
        </w:trPr>
        <w:tc>
          <w:tcPr>
            <w:tcW w:w="1119" w:type="pct"/>
            <w:vAlign w:val="center"/>
          </w:tcPr>
          <w:p w14:paraId="06646AC8">
            <w:pPr>
              <w:jc w:val="center"/>
              <w:rPr>
                <w:rFonts w:hint="default"/>
                <w:b/>
                <w:bCs/>
                <w:sz w:val="24"/>
                <w:szCs w:val="24"/>
                <w:vertAlign w:val="baseline"/>
                <w:lang w:val="en-US" w:eastAsia="zh-CN"/>
              </w:rPr>
            </w:pPr>
            <w:r>
              <w:rPr>
                <w:rFonts w:hint="eastAsia"/>
                <w:b/>
                <w:bCs/>
                <w:sz w:val="24"/>
                <w:szCs w:val="24"/>
                <w:lang w:val="en-US" w:eastAsia="zh-CN"/>
              </w:rPr>
              <w:t>Image</w:t>
            </w:r>
          </w:p>
        </w:tc>
        <w:tc>
          <w:tcPr>
            <w:tcW w:w="1222" w:type="pct"/>
            <w:vAlign w:val="center"/>
          </w:tcPr>
          <w:p w14:paraId="4EAF2AA7">
            <w:pPr>
              <w:jc w:val="center"/>
              <w:rPr>
                <w:rFonts w:hint="default"/>
                <w:vertAlign w:val="baseline"/>
                <w:lang w:val="en-US" w:eastAsia="zh-CN"/>
              </w:rPr>
            </w:pPr>
            <w:r>
              <w:drawing>
                <wp:inline distT="0" distB="0" distL="114300" distR="114300">
                  <wp:extent cx="1470025" cy="1450975"/>
                  <wp:effectExtent l="0" t="0" r="317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1470025" cy="1450975"/>
                          </a:xfrm>
                          <a:prstGeom prst="rect">
                            <a:avLst/>
                          </a:prstGeom>
                          <a:noFill/>
                          <a:ln>
                            <a:noFill/>
                          </a:ln>
                        </pic:spPr>
                      </pic:pic>
                    </a:graphicData>
                  </a:graphic>
                </wp:inline>
              </w:drawing>
            </w:r>
          </w:p>
        </w:tc>
        <w:tc>
          <w:tcPr>
            <w:tcW w:w="1324" w:type="pct"/>
            <w:vAlign w:val="center"/>
          </w:tcPr>
          <w:p w14:paraId="5F5BE112">
            <w:pPr>
              <w:jc w:val="center"/>
              <w:rPr>
                <w:rFonts w:hint="default"/>
                <w:vertAlign w:val="baseline"/>
                <w:lang w:val="en-US" w:eastAsia="zh-CN"/>
              </w:rPr>
            </w:pPr>
            <w:r>
              <w:drawing>
                <wp:inline distT="0" distB="0" distL="114300" distR="114300">
                  <wp:extent cx="1409065" cy="1420495"/>
                  <wp:effectExtent l="0" t="0" r="635"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tretch>
                            <a:fillRect/>
                          </a:stretch>
                        </pic:blipFill>
                        <pic:spPr>
                          <a:xfrm>
                            <a:off x="0" y="0"/>
                            <a:ext cx="1409065" cy="1420495"/>
                          </a:xfrm>
                          <a:prstGeom prst="rect">
                            <a:avLst/>
                          </a:prstGeom>
                          <a:noFill/>
                          <a:ln>
                            <a:noFill/>
                          </a:ln>
                        </pic:spPr>
                      </pic:pic>
                    </a:graphicData>
                  </a:graphic>
                </wp:inline>
              </w:drawing>
            </w:r>
          </w:p>
        </w:tc>
        <w:tc>
          <w:tcPr>
            <w:tcW w:w="1334" w:type="pct"/>
            <w:vAlign w:val="center"/>
          </w:tcPr>
          <w:p w14:paraId="17E764CE">
            <w:pPr>
              <w:jc w:val="center"/>
              <w:rPr>
                <w:rFonts w:hint="default"/>
                <w:vertAlign w:val="baseline"/>
                <w:lang w:val="en-US" w:eastAsia="zh-CN"/>
              </w:rPr>
            </w:pPr>
            <w:r>
              <w:drawing>
                <wp:inline distT="0" distB="0" distL="114300" distR="114300">
                  <wp:extent cx="1493520" cy="1493520"/>
                  <wp:effectExtent l="0" t="0" r="5080" b="508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2"/>
                          <a:stretch>
                            <a:fillRect/>
                          </a:stretch>
                        </pic:blipFill>
                        <pic:spPr>
                          <a:xfrm>
                            <a:off x="0" y="0"/>
                            <a:ext cx="1493520" cy="1493520"/>
                          </a:xfrm>
                          <a:prstGeom prst="rect">
                            <a:avLst/>
                          </a:prstGeom>
                          <a:noFill/>
                          <a:ln>
                            <a:noFill/>
                          </a:ln>
                        </pic:spPr>
                      </pic:pic>
                    </a:graphicData>
                  </a:graphic>
                </wp:inline>
              </w:drawing>
            </w:r>
          </w:p>
        </w:tc>
      </w:tr>
      <w:tr w14:paraId="55D83A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8" w:hRule="atLeast"/>
          <w:jc w:val="center"/>
        </w:trPr>
        <w:tc>
          <w:tcPr>
            <w:tcW w:w="1119" w:type="pct"/>
            <w:vAlign w:val="center"/>
          </w:tcPr>
          <w:p w14:paraId="4ED61F21">
            <w:pPr>
              <w:jc w:val="center"/>
              <w:rPr>
                <w:rFonts w:hint="default"/>
                <w:b/>
                <w:bCs/>
                <w:sz w:val="24"/>
                <w:szCs w:val="24"/>
                <w:vertAlign w:val="baseline"/>
                <w:lang w:val="en-US" w:eastAsia="zh-CN"/>
              </w:rPr>
            </w:pPr>
            <w:r>
              <w:rPr>
                <w:rFonts w:hint="eastAsia" w:ascii="等线" w:hAnsi="等线" w:eastAsia="等线" w:cs="等线"/>
                <w:b/>
                <w:bCs/>
                <w:i w:val="0"/>
                <w:iCs w:val="0"/>
                <w:color w:val="000000"/>
                <w:kern w:val="0"/>
                <w:sz w:val="24"/>
                <w:szCs w:val="24"/>
                <w:u w:val="none"/>
                <w:lang w:val="en-US" w:eastAsia="zh-CN" w:bidi="ar"/>
              </w:rPr>
              <w:t>DC-Swin</w:t>
            </w:r>
          </w:p>
        </w:tc>
        <w:tc>
          <w:tcPr>
            <w:tcW w:w="1222" w:type="pct"/>
            <w:vAlign w:val="center"/>
          </w:tcPr>
          <w:p w14:paraId="61C116D0">
            <w:pPr>
              <w:jc w:val="center"/>
              <w:rPr>
                <w:rFonts w:hint="default"/>
                <w:vertAlign w:val="baseline"/>
                <w:lang w:val="en-US" w:eastAsia="zh-CN"/>
              </w:rPr>
            </w:pPr>
            <w:r>
              <w:drawing>
                <wp:inline distT="0" distB="0" distL="114300" distR="114300">
                  <wp:extent cx="1425575" cy="1425575"/>
                  <wp:effectExtent l="0" t="0" r="9525" b="952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3"/>
                          <a:stretch>
                            <a:fillRect/>
                          </a:stretch>
                        </pic:blipFill>
                        <pic:spPr>
                          <a:xfrm>
                            <a:off x="0" y="0"/>
                            <a:ext cx="1425575" cy="1425575"/>
                          </a:xfrm>
                          <a:prstGeom prst="rect">
                            <a:avLst/>
                          </a:prstGeom>
                          <a:noFill/>
                          <a:ln>
                            <a:noFill/>
                          </a:ln>
                        </pic:spPr>
                      </pic:pic>
                    </a:graphicData>
                  </a:graphic>
                </wp:inline>
              </w:drawing>
            </w:r>
          </w:p>
        </w:tc>
        <w:tc>
          <w:tcPr>
            <w:tcW w:w="1324" w:type="pct"/>
            <w:vAlign w:val="center"/>
          </w:tcPr>
          <w:p w14:paraId="2B9871A4">
            <w:pPr>
              <w:jc w:val="center"/>
              <w:rPr>
                <w:rFonts w:hint="default"/>
                <w:vertAlign w:val="baseline"/>
                <w:lang w:val="en-US" w:eastAsia="zh-CN"/>
              </w:rPr>
            </w:pPr>
            <w:r>
              <w:drawing>
                <wp:inline distT="0" distB="0" distL="114300" distR="114300">
                  <wp:extent cx="1485900" cy="1405890"/>
                  <wp:effectExtent l="0" t="0" r="0" b="381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4"/>
                          <a:stretch>
                            <a:fillRect/>
                          </a:stretch>
                        </pic:blipFill>
                        <pic:spPr>
                          <a:xfrm>
                            <a:off x="0" y="0"/>
                            <a:ext cx="1485900" cy="1405890"/>
                          </a:xfrm>
                          <a:prstGeom prst="rect">
                            <a:avLst/>
                          </a:prstGeom>
                          <a:noFill/>
                          <a:ln>
                            <a:noFill/>
                          </a:ln>
                        </pic:spPr>
                      </pic:pic>
                    </a:graphicData>
                  </a:graphic>
                </wp:inline>
              </w:drawing>
            </w:r>
          </w:p>
        </w:tc>
        <w:tc>
          <w:tcPr>
            <w:tcW w:w="1334" w:type="pct"/>
            <w:vAlign w:val="center"/>
          </w:tcPr>
          <w:p w14:paraId="6747354A">
            <w:pPr>
              <w:jc w:val="center"/>
              <w:rPr>
                <w:rFonts w:hint="default"/>
                <w:vertAlign w:val="baseline"/>
                <w:lang w:val="en-US" w:eastAsia="zh-CN"/>
              </w:rPr>
            </w:pPr>
            <w:r>
              <w:drawing>
                <wp:inline distT="0" distB="0" distL="114300" distR="114300">
                  <wp:extent cx="1401445" cy="1372870"/>
                  <wp:effectExtent l="0" t="0" r="8255" b="1143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5"/>
                          <a:stretch>
                            <a:fillRect/>
                          </a:stretch>
                        </pic:blipFill>
                        <pic:spPr>
                          <a:xfrm>
                            <a:off x="0" y="0"/>
                            <a:ext cx="1401445" cy="1372870"/>
                          </a:xfrm>
                          <a:prstGeom prst="rect">
                            <a:avLst/>
                          </a:prstGeom>
                          <a:noFill/>
                          <a:ln>
                            <a:noFill/>
                          </a:ln>
                        </pic:spPr>
                      </pic:pic>
                    </a:graphicData>
                  </a:graphic>
                </wp:inline>
              </w:drawing>
            </w:r>
          </w:p>
        </w:tc>
      </w:tr>
      <w:tr w14:paraId="47B44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8" w:hRule="atLeast"/>
          <w:jc w:val="center"/>
        </w:trPr>
        <w:tc>
          <w:tcPr>
            <w:tcW w:w="1119" w:type="pct"/>
            <w:vAlign w:val="center"/>
          </w:tcPr>
          <w:p w14:paraId="37E2295D">
            <w:pPr>
              <w:jc w:val="center"/>
              <w:rPr>
                <w:rFonts w:hint="default"/>
                <w:b/>
                <w:bCs/>
                <w:sz w:val="24"/>
                <w:szCs w:val="24"/>
                <w:vertAlign w:val="baseline"/>
                <w:lang w:val="en-US" w:eastAsia="zh-CN"/>
              </w:rPr>
            </w:pPr>
            <w:r>
              <w:rPr>
                <w:rFonts w:hint="eastAsia" w:ascii="等线" w:hAnsi="等线" w:eastAsia="等线" w:cs="等线"/>
                <w:b/>
                <w:bCs/>
                <w:i w:val="0"/>
                <w:iCs w:val="0"/>
                <w:color w:val="000000"/>
                <w:kern w:val="0"/>
                <w:sz w:val="24"/>
                <w:szCs w:val="24"/>
                <w:u w:val="none"/>
                <w:lang w:val="en-US" w:eastAsia="zh-CN" w:bidi="ar"/>
              </w:rPr>
              <w:t>BANet</w:t>
            </w:r>
          </w:p>
        </w:tc>
        <w:tc>
          <w:tcPr>
            <w:tcW w:w="1222" w:type="pct"/>
            <w:vAlign w:val="center"/>
          </w:tcPr>
          <w:p w14:paraId="33C5694E">
            <w:pPr>
              <w:jc w:val="center"/>
              <w:rPr>
                <w:rFonts w:hint="default"/>
                <w:vertAlign w:val="baseline"/>
                <w:lang w:val="en-US" w:eastAsia="zh-CN"/>
              </w:rPr>
            </w:pPr>
            <w:r>
              <w:drawing>
                <wp:inline distT="0" distB="0" distL="114300" distR="114300">
                  <wp:extent cx="1419225" cy="1371600"/>
                  <wp:effectExtent l="0" t="0" r="3175"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36"/>
                          <a:stretch>
                            <a:fillRect/>
                          </a:stretch>
                        </pic:blipFill>
                        <pic:spPr>
                          <a:xfrm>
                            <a:off x="0" y="0"/>
                            <a:ext cx="1419225" cy="1371600"/>
                          </a:xfrm>
                          <a:prstGeom prst="rect">
                            <a:avLst/>
                          </a:prstGeom>
                          <a:noFill/>
                          <a:ln>
                            <a:noFill/>
                          </a:ln>
                        </pic:spPr>
                      </pic:pic>
                    </a:graphicData>
                  </a:graphic>
                </wp:inline>
              </w:drawing>
            </w:r>
          </w:p>
        </w:tc>
        <w:tc>
          <w:tcPr>
            <w:tcW w:w="1324" w:type="pct"/>
            <w:vAlign w:val="center"/>
          </w:tcPr>
          <w:p w14:paraId="753E6AD5">
            <w:pPr>
              <w:jc w:val="center"/>
              <w:rPr>
                <w:rFonts w:hint="default"/>
                <w:vertAlign w:val="baseline"/>
                <w:lang w:val="en-US" w:eastAsia="zh-CN"/>
              </w:rPr>
            </w:pPr>
            <w:r>
              <w:drawing>
                <wp:inline distT="0" distB="0" distL="114300" distR="114300">
                  <wp:extent cx="1362075" cy="1390650"/>
                  <wp:effectExtent l="0" t="0" r="9525" b="635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37"/>
                          <a:stretch>
                            <a:fillRect/>
                          </a:stretch>
                        </pic:blipFill>
                        <pic:spPr>
                          <a:xfrm>
                            <a:off x="0" y="0"/>
                            <a:ext cx="1362075" cy="1390650"/>
                          </a:xfrm>
                          <a:prstGeom prst="rect">
                            <a:avLst/>
                          </a:prstGeom>
                          <a:noFill/>
                          <a:ln>
                            <a:noFill/>
                          </a:ln>
                        </pic:spPr>
                      </pic:pic>
                    </a:graphicData>
                  </a:graphic>
                </wp:inline>
              </w:drawing>
            </w:r>
          </w:p>
        </w:tc>
        <w:tc>
          <w:tcPr>
            <w:tcW w:w="1334" w:type="pct"/>
            <w:vAlign w:val="center"/>
          </w:tcPr>
          <w:p w14:paraId="497BE541">
            <w:pPr>
              <w:jc w:val="center"/>
              <w:rPr>
                <w:rFonts w:hint="default"/>
                <w:vertAlign w:val="baseline"/>
                <w:lang w:val="en-US" w:eastAsia="zh-CN"/>
              </w:rPr>
            </w:pPr>
            <w:r>
              <w:drawing>
                <wp:inline distT="0" distB="0" distL="114300" distR="114300">
                  <wp:extent cx="1419225" cy="1362075"/>
                  <wp:effectExtent l="0" t="0" r="3175" b="952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38"/>
                          <a:stretch>
                            <a:fillRect/>
                          </a:stretch>
                        </pic:blipFill>
                        <pic:spPr>
                          <a:xfrm>
                            <a:off x="0" y="0"/>
                            <a:ext cx="1419225" cy="1362075"/>
                          </a:xfrm>
                          <a:prstGeom prst="rect">
                            <a:avLst/>
                          </a:prstGeom>
                          <a:noFill/>
                          <a:ln>
                            <a:noFill/>
                          </a:ln>
                        </pic:spPr>
                      </pic:pic>
                    </a:graphicData>
                  </a:graphic>
                </wp:inline>
              </w:drawing>
            </w:r>
          </w:p>
        </w:tc>
      </w:tr>
      <w:tr w14:paraId="6F4FD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8" w:hRule="atLeast"/>
          <w:jc w:val="center"/>
        </w:trPr>
        <w:tc>
          <w:tcPr>
            <w:tcW w:w="1119" w:type="pct"/>
            <w:vAlign w:val="center"/>
          </w:tcPr>
          <w:p w14:paraId="3D32218B">
            <w:pPr>
              <w:jc w:val="center"/>
              <w:rPr>
                <w:rFonts w:hint="default"/>
                <w:b/>
                <w:bCs/>
                <w:sz w:val="24"/>
                <w:szCs w:val="24"/>
                <w:vertAlign w:val="baseline"/>
                <w:lang w:val="en-US" w:eastAsia="zh-CN"/>
              </w:rPr>
            </w:pPr>
            <w:r>
              <w:rPr>
                <w:rFonts w:hint="eastAsia" w:ascii="等线" w:hAnsi="等线" w:eastAsia="等线" w:cs="等线"/>
                <w:b/>
                <w:bCs/>
                <w:i w:val="0"/>
                <w:iCs w:val="0"/>
                <w:color w:val="000000"/>
                <w:kern w:val="0"/>
                <w:sz w:val="24"/>
                <w:szCs w:val="24"/>
                <w:u w:val="none"/>
                <w:lang w:val="en-US" w:eastAsia="zh-CN" w:bidi="ar"/>
              </w:rPr>
              <w:t>UNetFormer</w:t>
            </w:r>
          </w:p>
        </w:tc>
        <w:tc>
          <w:tcPr>
            <w:tcW w:w="1222" w:type="pct"/>
            <w:vAlign w:val="center"/>
          </w:tcPr>
          <w:p w14:paraId="0A4D1571">
            <w:pPr>
              <w:jc w:val="center"/>
              <w:rPr>
                <w:rFonts w:hint="default"/>
                <w:vertAlign w:val="baseline"/>
                <w:lang w:val="en-US" w:eastAsia="zh-CN"/>
              </w:rPr>
            </w:pPr>
            <w:r>
              <w:drawing>
                <wp:inline distT="0" distB="0" distL="114300" distR="114300">
                  <wp:extent cx="1371600" cy="1362075"/>
                  <wp:effectExtent l="0" t="0" r="0" b="952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9"/>
                          <a:stretch>
                            <a:fillRect/>
                          </a:stretch>
                        </pic:blipFill>
                        <pic:spPr>
                          <a:xfrm>
                            <a:off x="0" y="0"/>
                            <a:ext cx="1371600" cy="1362075"/>
                          </a:xfrm>
                          <a:prstGeom prst="rect">
                            <a:avLst/>
                          </a:prstGeom>
                          <a:noFill/>
                          <a:ln>
                            <a:noFill/>
                          </a:ln>
                        </pic:spPr>
                      </pic:pic>
                    </a:graphicData>
                  </a:graphic>
                </wp:inline>
              </w:drawing>
            </w:r>
          </w:p>
        </w:tc>
        <w:tc>
          <w:tcPr>
            <w:tcW w:w="1324" w:type="pct"/>
            <w:vAlign w:val="center"/>
          </w:tcPr>
          <w:p w14:paraId="7896B6F0">
            <w:pPr>
              <w:jc w:val="center"/>
              <w:rPr>
                <w:rFonts w:hint="default"/>
                <w:vertAlign w:val="baseline"/>
                <w:lang w:val="en-US" w:eastAsia="zh-CN"/>
              </w:rPr>
            </w:pPr>
            <w:r>
              <w:drawing>
                <wp:inline distT="0" distB="0" distL="114300" distR="114300">
                  <wp:extent cx="1381125" cy="1352550"/>
                  <wp:effectExtent l="0" t="0" r="3175" b="635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0"/>
                          <a:stretch>
                            <a:fillRect/>
                          </a:stretch>
                        </pic:blipFill>
                        <pic:spPr>
                          <a:xfrm>
                            <a:off x="0" y="0"/>
                            <a:ext cx="1381125" cy="1352550"/>
                          </a:xfrm>
                          <a:prstGeom prst="rect">
                            <a:avLst/>
                          </a:prstGeom>
                          <a:noFill/>
                          <a:ln>
                            <a:noFill/>
                          </a:ln>
                        </pic:spPr>
                      </pic:pic>
                    </a:graphicData>
                  </a:graphic>
                </wp:inline>
              </w:drawing>
            </w:r>
          </w:p>
        </w:tc>
        <w:tc>
          <w:tcPr>
            <w:tcW w:w="1334" w:type="pct"/>
            <w:vAlign w:val="center"/>
          </w:tcPr>
          <w:p w14:paraId="2D1E90BB">
            <w:pPr>
              <w:jc w:val="center"/>
              <w:rPr>
                <w:rFonts w:hint="default"/>
                <w:vertAlign w:val="baseline"/>
                <w:lang w:val="en-US" w:eastAsia="zh-CN"/>
              </w:rPr>
            </w:pPr>
            <w:r>
              <w:drawing>
                <wp:inline distT="0" distB="0" distL="114300" distR="114300">
                  <wp:extent cx="1390650" cy="1352550"/>
                  <wp:effectExtent l="0" t="0" r="6350" b="63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41"/>
                          <a:stretch>
                            <a:fillRect/>
                          </a:stretch>
                        </pic:blipFill>
                        <pic:spPr>
                          <a:xfrm>
                            <a:off x="0" y="0"/>
                            <a:ext cx="1390650" cy="1352550"/>
                          </a:xfrm>
                          <a:prstGeom prst="rect">
                            <a:avLst/>
                          </a:prstGeom>
                          <a:noFill/>
                          <a:ln>
                            <a:noFill/>
                          </a:ln>
                        </pic:spPr>
                      </pic:pic>
                    </a:graphicData>
                  </a:graphic>
                </wp:inline>
              </w:drawing>
            </w:r>
          </w:p>
        </w:tc>
      </w:tr>
      <w:tr w14:paraId="38AF1B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8" w:hRule="atLeast"/>
          <w:jc w:val="center"/>
        </w:trPr>
        <w:tc>
          <w:tcPr>
            <w:tcW w:w="1119" w:type="pct"/>
            <w:vAlign w:val="center"/>
          </w:tcPr>
          <w:p w14:paraId="7EED1496">
            <w:pPr>
              <w:jc w:val="center"/>
              <w:rPr>
                <w:rFonts w:hint="default"/>
                <w:b/>
                <w:bCs/>
                <w:sz w:val="24"/>
                <w:szCs w:val="24"/>
                <w:vertAlign w:val="baseline"/>
                <w:lang w:val="en-US" w:eastAsia="zh-CN"/>
              </w:rPr>
            </w:pPr>
            <w:r>
              <w:rPr>
                <w:rFonts w:hint="eastAsia" w:ascii="等线" w:hAnsi="等线" w:eastAsia="等线" w:cs="等线"/>
                <w:b/>
                <w:bCs/>
                <w:i w:val="0"/>
                <w:iCs w:val="0"/>
                <w:color w:val="000000"/>
                <w:kern w:val="0"/>
                <w:sz w:val="24"/>
                <w:szCs w:val="24"/>
                <w:u w:val="none"/>
                <w:lang w:val="en-US" w:eastAsia="zh-CN" w:bidi="ar"/>
              </w:rPr>
              <w:t>UNetFormerCRF</w:t>
            </w:r>
          </w:p>
        </w:tc>
        <w:tc>
          <w:tcPr>
            <w:tcW w:w="1222" w:type="pct"/>
            <w:vAlign w:val="center"/>
          </w:tcPr>
          <w:p w14:paraId="37086461">
            <w:pPr>
              <w:jc w:val="center"/>
              <w:rPr>
                <w:rFonts w:hint="default"/>
                <w:vertAlign w:val="baseline"/>
                <w:lang w:val="en-US" w:eastAsia="zh-CN"/>
              </w:rPr>
            </w:pPr>
            <w:r>
              <w:drawing>
                <wp:inline distT="0" distB="0" distL="114300" distR="114300">
                  <wp:extent cx="1373505" cy="1343660"/>
                  <wp:effectExtent l="0" t="0" r="10795" b="254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2"/>
                          <a:stretch>
                            <a:fillRect/>
                          </a:stretch>
                        </pic:blipFill>
                        <pic:spPr>
                          <a:xfrm>
                            <a:off x="0" y="0"/>
                            <a:ext cx="1373505" cy="1343660"/>
                          </a:xfrm>
                          <a:prstGeom prst="rect">
                            <a:avLst/>
                          </a:prstGeom>
                          <a:noFill/>
                          <a:ln>
                            <a:noFill/>
                          </a:ln>
                        </pic:spPr>
                      </pic:pic>
                    </a:graphicData>
                  </a:graphic>
                </wp:inline>
              </w:drawing>
            </w:r>
          </w:p>
        </w:tc>
        <w:tc>
          <w:tcPr>
            <w:tcW w:w="1324" w:type="pct"/>
            <w:vAlign w:val="center"/>
          </w:tcPr>
          <w:p w14:paraId="3EACB0CC">
            <w:pPr>
              <w:jc w:val="center"/>
              <w:rPr>
                <w:rFonts w:hint="default"/>
                <w:vertAlign w:val="baseline"/>
                <w:lang w:val="en-US" w:eastAsia="zh-CN"/>
              </w:rPr>
            </w:pPr>
            <w:r>
              <w:drawing>
                <wp:inline distT="0" distB="0" distL="114300" distR="114300">
                  <wp:extent cx="1324610" cy="1290320"/>
                  <wp:effectExtent l="0" t="0" r="8890" b="50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3"/>
                          <a:stretch>
                            <a:fillRect/>
                          </a:stretch>
                        </pic:blipFill>
                        <pic:spPr>
                          <a:xfrm>
                            <a:off x="0" y="0"/>
                            <a:ext cx="1324610" cy="1290320"/>
                          </a:xfrm>
                          <a:prstGeom prst="rect">
                            <a:avLst/>
                          </a:prstGeom>
                          <a:noFill/>
                          <a:ln>
                            <a:noFill/>
                          </a:ln>
                        </pic:spPr>
                      </pic:pic>
                    </a:graphicData>
                  </a:graphic>
                </wp:inline>
              </w:drawing>
            </w:r>
          </w:p>
        </w:tc>
        <w:tc>
          <w:tcPr>
            <w:tcW w:w="1334" w:type="pct"/>
            <w:vAlign w:val="center"/>
          </w:tcPr>
          <w:p w14:paraId="5CDEE224">
            <w:pPr>
              <w:jc w:val="center"/>
              <w:rPr>
                <w:rFonts w:hint="default"/>
                <w:vertAlign w:val="baseline"/>
                <w:lang w:val="en-US" w:eastAsia="zh-CN"/>
              </w:rPr>
            </w:pPr>
            <w:r>
              <w:drawing>
                <wp:inline distT="0" distB="0" distL="114300" distR="114300">
                  <wp:extent cx="1362075" cy="1287145"/>
                  <wp:effectExtent l="0" t="0" r="952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4"/>
                          <a:stretch>
                            <a:fillRect/>
                          </a:stretch>
                        </pic:blipFill>
                        <pic:spPr>
                          <a:xfrm>
                            <a:off x="0" y="0"/>
                            <a:ext cx="1362075" cy="1287145"/>
                          </a:xfrm>
                          <a:prstGeom prst="rect">
                            <a:avLst/>
                          </a:prstGeom>
                          <a:noFill/>
                          <a:ln>
                            <a:noFill/>
                          </a:ln>
                        </pic:spPr>
                      </pic:pic>
                    </a:graphicData>
                  </a:graphic>
                </wp:inline>
              </w:drawing>
            </w:r>
          </w:p>
        </w:tc>
      </w:tr>
    </w:tbl>
    <w:p w14:paraId="68327EC0">
      <w:pPr>
        <w:pStyle w:val="6"/>
        <w:jc w:val="center"/>
        <w:rPr>
          <w:rFonts w:hint="default" w:eastAsia="宋体"/>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val="en-US" w:eastAsia="zh-CN"/>
        </w:rPr>
        <w:t xml:space="preserve"> </w:t>
      </w:r>
      <w:r>
        <w:rPr>
          <w:rFonts w:hint="eastAsia"/>
          <w:lang w:eastAsia="zh-CN"/>
        </w:rPr>
        <w:t>不同语义分割模型</w:t>
      </w:r>
      <w:bookmarkStart w:id="30" w:name="OLE_LINK2"/>
      <w:r>
        <w:rPr>
          <w:rFonts w:hint="eastAsia"/>
          <w:lang w:eastAsia="zh-CN"/>
        </w:rPr>
        <w:t>在LoveDA数据集</w:t>
      </w:r>
      <w:r>
        <w:rPr>
          <w:rFonts w:hint="eastAsia"/>
          <w:lang w:val="en-US" w:eastAsia="zh-CN"/>
        </w:rPr>
        <w:t>上</w:t>
      </w:r>
      <w:bookmarkEnd w:id="30"/>
      <w:r>
        <w:rPr>
          <w:rFonts w:hint="eastAsia"/>
          <w:lang w:eastAsia="zh-CN"/>
        </w:rPr>
        <w:t>的可视化</w:t>
      </w:r>
      <w:r>
        <w:rPr>
          <w:rFonts w:hint="eastAsia"/>
          <w:lang w:val="en-US" w:eastAsia="zh-CN"/>
        </w:rPr>
        <w:t>对比</w:t>
      </w:r>
    </w:p>
    <w:p w14:paraId="0168CDAF">
      <w:pPr>
        <w:rPr>
          <w:rFonts w:hint="eastAsia"/>
          <w:lang w:val="en-US" w:eastAsia="zh-CN"/>
        </w:rPr>
      </w:pPr>
    </w:p>
    <w:bookmarkEnd w:id="29"/>
    <w:p w14:paraId="2A8CE419">
      <w:pPr>
        <w:pStyle w:val="6"/>
        <w:jc w:val="center"/>
      </w:pPr>
    </w:p>
    <w:p w14:paraId="73E7312D">
      <w:pPr>
        <w:pStyle w:val="6"/>
        <w:jc w:val="center"/>
      </w:pPr>
    </w:p>
    <w:p w14:paraId="3C78BB94">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ab/>
      </w:r>
      <w:r>
        <w:rPr>
          <w:rFonts w:hint="eastAsia" w:cs="Times New Roman" w:asciiTheme="minorEastAsia" w:hAnsiTheme="minorEastAsia" w:eastAsiaTheme="minorEastAsia"/>
          <w:kern w:val="2"/>
          <w:sz w:val="24"/>
          <w:szCs w:val="20"/>
          <w:lang w:val="en-US" w:eastAsia="zh-CN" w:bidi="ar-SA"/>
        </w:rPr>
        <w:t>在整体性能方面，显示</w:t>
      </w:r>
      <w:r>
        <w:rPr>
          <w:rFonts w:hint="default" w:cs="Times New Roman" w:asciiTheme="minorEastAsia" w:hAnsiTheme="minorEastAsia" w:eastAsiaTheme="minorEastAsia"/>
          <w:kern w:val="2"/>
          <w:sz w:val="24"/>
          <w:szCs w:val="20"/>
          <w:lang w:val="en-US" w:eastAsia="zh-CN" w:bidi="ar-SA"/>
        </w:rPr>
        <w:t>UNetFormerCRF</w:t>
      </w:r>
      <w:r>
        <w:rPr>
          <w:rFonts w:hint="eastAsia" w:cs="Times New Roman" w:asciiTheme="minorEastAsia" w:hAnsiTheme="minorEastAsia" w:eastAsiaTheme="minorEastAsia"/>
          <w:kern w:val="2"/>
          <w:sz w:val="24"/>
          <w:szCs w:val="20"/>
          <w:lang w:val="en-US" w:eastAsia="zh-CN" w:bidi="ar-SA"/>
        </w:rPr>
        <w:t>综合最优，其中OA（82.15%）和mIoU（70.17%）均领先</w:t>
      </w:r>
      <w:r>
        <w:rPr>
          <w:rFonts w:hint="eastAsia" w:cs="Times New Roman" w:asciiTheme="minorEastAsia" w:hAnsiTheme="minorEastAsia"/>
          <w:kern w:val="2"/>
          <w:sz w:val="24"/>
          <w:szCs w:val="20"/>
          <w:lang w:val="en-US" w:eastAsia="zh-CN" w:bidi="ar-SA"/>
        </w:rPr>
        <w:t>。UNetFormer与UNetFormerCRF均基于ResNet18，但后者通过CRF优化mIoU提升4.22点，</w:t>
      </w:r>
      <w:r>
        <w:rPr>
          <w:rFonts w:hint="eastAsia" w:cs="Times New Roman" w:asciiTheme="minorEastAsia" w:hAnsiTheme="minorEastAsia" w:eastAsiaTheme="minorEastAsia"/>
          <w:kern w:val="2"/>
          <w:sz w:val="24"/>
          <w:szCs w:val="20"/>
          <w:lang w:val="en-US" w:eastAsia="zh-CN" w:bidi="ar-SA"/>
        </w:rPr>
        <w:t>验证了CRF后处理模块对分割精度的显著提升。</w:t>
      </w:r>
    </w:p>
    <w:p w14:paraId="0E922C29">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cs="Times New Roman" w:asciiTheme="minorEastAsia" w:hAnsiTheme="minorEastAsia" w:eastAsiaTheme="minorEastAsia"/>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UNetFormer本身具有多尺度特征融合的能力，它能够在不同的尺度上提取和融合特征，从而捕捉到不同大小物体的信息。结合ResNet18强大的特征提取能力和CRF的后处理优化，基于ResNet18的UNetFormerCRF可以更好地利用多尺度特征，提高对不同大小和形状物体的分割性能。例如，在城市景观图像分割中，对于大型建筑物和小型车辆等不同尺度的物体，模型都能准确地进行分割，从而提高OA和mIoU。</w:t>
      </w:r>
    </w:p>
    <w:p w14:paraId="6895B95D">
      <w:pPr>
        <w:pStyle w:val="6"/>
        <w:jc w:val="center"/>
      </w:pPr>
    </w:p>
    <w:p w14:paraId="490218CD">
      <w:pPr>
        <w:pStyle w:val="6"/>
        <w:jc w:val="center"/>
        <w:rPr>
          <w:rFonts w:hint="eastAsia"/>
          <w:lang w:eastAsia="zh-CN"/>
        </w:rPr>
      </w:pPr>
      <w:r>
        <w:t xml:space="preserve">表 </w:t>
      </w:r>
      <w:r>
        <w:rPr>
          <w:rFonts w:hint="eastAsia"/>
          <w:lang w:val="en-US" w:eastAsia="zh-CN"/>
        </w:rPr>
        <w:t>1</w:t>
      </w:r>
      <w:r>
        <w:rPr>
          <w:rFonts w:hint="eastAsia"/>
          <w:lang w:eastAsia="zh-CN"/>
        </w:rPr>
        <w:t xml:space="preserve"> 不同SOTA语义分割模型</w:t>
      </w:r>
      <w:bookmarkStart w:id="31" w:name="OLE_LINK9"/>
      <w:r>
        <w:rPr>
          <w:rFonts w:hint="eastAsia"/>
          <w:lang w:eastAsia="zh-CN"/>
        </w:rPr>
        <w:t>在LoveDA数据集</w:t>
      </w:r>
      <w:r>
        <w:rPr>
          <w:rFonts w:hint="eastAsia"/>
          <w:lang w:val="en-US" w:eastAsia="zh-CN"/>
        </w:rPr>
        <w:t>上</w:t>
      </w:r>
      <w:bookmarkEnd w:id="31"/>
      <w:r>
        <w:rPr>
          <w:rFonts w:hint="eastAsia"/>
          <w:lang w:eastAsia="zh-CN"/>
        </w:rPr>
        <w:t>的性能对比</w:t>
      </w:r>
    </w:p>
    <w:tbl>
      <w:tblPr>
        <w:tblStyle w:val="20"/>
        <w:tblpPr w:leftFromText="180" w:rightFromText="180" w:vertAnchor="page" w:horzAnchor="page" w:tblpX="1486" w:tblpY="5818"/>
        <w:tblOverlap w:val="never"/>
        <w:tblW w:w="923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927"/>
        <w:gridCol w:w="2027"/>
        <w:gridCol w:w="858"/>
        <w:gridCol w:w="1475"/>
        <w:gridCol w:w="1475"/>
        <w:gridCol w:w="1475"/>
      </w:tblGrid>
      <w:tr w14:paraId="491115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1" w:hRule="atLeast"/>
        </w:trPr>
        <w:tc>
          <w:tcPr>
            <w:tcW w:w="1927" w:type="dxa"/>
            <w:tcBorders>
              <w:top w:val="single" w:color="000000" w:sz="12" w:space="0"/>
              <w:left w:val="nil"/>
              <w:bottom w:val="single" w:color="auto" w:sz="4" w:space="0"/>
              <w:right w:val="nil"/>
              <w:tl2br w:val="nil"/>
            </w:tcBorders>
            <w:shd w:val="clear" w:color="auto" w:fill="FFFFFF"/>
            <w:noWrap/>
            <w:vAlign w:val="center"/>
          </w:tcPr>
          <w:p w14:paraId="3F714B08">
            <w:pPr>
              <w:keepNext w:val="0"/>
              <w:keepLines w:val="0"/>
              <w:widowControl/>
              <w:suppressLineNumbers w:val="0"/>
              <w:jc w:val="center"/>
              <w:textAlignment w:val="center"/>
              <w:rPr>
                <w:rFonts w:hint="eastAsia" w:ascii="宋体" w:hAnsi="宋体" w:eastAsia="宋体" w:cs="宋体"/>
                <w:b w:val="0"/>
                <w:bCs/>
                <w:i w:val="0"/>
                <w:iCs w:val="0"/>
                <w:color w:val="000000"/>
                <w:sz w:val="24"/>
                <w:szCs w:val="24"/>
                <w:u w:val="none"/>
              </w:rPr>
            </w:pPr>
            <w:r>
              <w:rPr>
                <w:rFonts w:hint="eastAsia" w:ascii="宋体" w:hAnsi="宋体" w:eastAsia="宋体" w:cs="宋体"/>
                <w:b w:val="0"/>
                <w:bCs/>
                <w:i w:val="0"/>
                <w:iCs w:val="0"/>
                <w:color w:val="000000"/>
                <w:kern w:val="0"/>
                <w:sz w:val="24"/>
                <w:szCs w:val="24"/>
                <w:u w:val="none"/>
                <w:lang w:val="en-US" w:eastAsia="zh-CN" w:bidi="ar"/>
              </w:rPr>
              <w:t>模型</w:t>
            </w:r>
          </w:p>
        </w:tc>
        <w:tc>
          <w:tcPr>
            <w:tcW w:w="2027" w:type="dxa"/>
            <w:tcBorders>
              <w:top w:val="single" w:color="000000" w:sz="12" w:space="0"/>
              <w:left w:val="nil"/>
              <w:bottom w:val="single" w:color="auto" w:sz="4" w:space="0"/>
              <w:right w:val="nil"/>
            </w:tcBorders>
            <w:shd w:val="clear" w:color="auto" w:fill="FFFFFF"/>
            <w:noWrap/>
            <w:vAlign w:val="center"/>
          </w:tcPr>
          <w:p w14:paraId="2DE83CB5">
            <w:pPr>
              <w:keepNext w:val="0"/>
              <w:keepLines w:val="0"/>
              <w:widowControl/>
              <w:suppressLineNumbers w:val="0"/>
              <w:jc w:val="center"/>
              <w:textAlignment w:val="center"/>
              <w:rPr>
                <w:rFonts w:hint="eastAsia" w:ascii="宋体" w:hAnsi="宋体" w:eastAsia="宋体" w:cs="宋体"/>
                <w:b w:val="0"/>
                <w:bCs/>
                <w:i w:val="0"/>
                <w:iCs w:val="0"/>
                <w:color w:val="000000"/>
                <w:sz w:val="24"/>
                <w:szCs w:val="24"/>
                <w:u w:val="none"/>
                <w:lang w:val="en-US"/>
              </w:rPr>
            </w:pPr>
            <w:r>
              <w:rPr>
                <w:rFonts w:hint="eastAsia" w:ascii="宋体" w:hAnsi="宋体" w:eastAsia="宋体" w:cs="宋体"/>
                <w:b w:val="0"/>
                <w:bCs/>
                <w:i w:val="0"/>
                <w:iCs w:val="0"/>
                <w:color w:val="000000"/>
                <w:kern w:val="0"/>
                <w:sz w:val="24"/>
                <w:szCs w:val="24"/>
                <w:u w:val="none"/>
                <w:lang w:val="en-US" w:eastAsia="zh-CN" w:bidi="ar"/>
              </w:rPr>
              <w:t>主干网络</w:t>
            </w:r>
          </w:p>
        </w:tc>
        <w:tc>
          <w:tcPr>
            <w:tcW w:w="858" w:type="dxa"/>
            <w:tcBorders>
              <w:top w:val="single" w:color="000000" w:sz="12" w:space="0"/>
              <w:left w:val="nil"/>
              <w:bottom w:val="single" w:color="auto" w:sz="4" w:space="0"/>
              <w:right w:val="nil"/>
            </w:tcBorders>
            <w:shd w:val="clear" w:color="auto" w:fill="FFFFFF"/>
            <w:noWrap/>
            <w:vAlign w:val="center"/>
          </w:tcPr>
          <w:p w14:paraId="3F2956BC">
            <w:pPr>
              <w:keepNext w:val="0"/>
              <w:keepLines w:val="0"/>
              <w:widowControl/>
              <w:suppressLineNumbers w:val="0"/>
              <w:jc w:val="center"/>
              <w:textAlignment w:val="center"/>
              <w:rPr>
                <w:rFonts w:hint="eastAsia"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OA</w:t>
            </w:r>
          </w:p>
        </w:tc>
        <w:tc>
          <w:tcPr>
            <w:tcW w:w="1475" w:type="dxa"/>
            <w:tcBorders>
              <w:top w:val="single" w:color="000000" w:sz="12" w:space="0"/>
              <w:left w:val="nil"/>
              <w:bottom w:val="single" w:color="auto" w:sz="4" w:space="0"/>
              <w:right w:val="nil"/>
            </w:tcBorders>
            <w:shd w:val="clear" w:color="auto" w:fill="FFFFFF"/>
            <w:noWrap/>
            <w:vAlign w:val="center"/>
          </w:tcPr>
          <w:p w14:paraId="18CA8F95">
            <w:pPr>
              <w:keepNext w:val="0"/>
              <w:keepLines w:val="0"/>
              <w:widowControl/>
              <w:suppressLineNumbers w:val="0"/>
              <w:jc w:val="center"/>
              <w:textAlignment w:val="center"/>
              <w:rPr>
                <w:rFonts w:hint="eastAsia"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mIoU</w:t>
            </w:r>
          </w:p>
        </w:tc>
        <w:tc>
          <w:tcPr>
            <w:tcW w:w="1475" w:type="dxa"/>
            <w:tcBorders>
              <w:top w:val="single" w:color="000000" w:sz="12" w:space="0"/>
              <w:left w:val="nil"/>
              <w:bottom w:val="single" w:color="auto" w:sz="4" w:space="0"/>
              <w:right w:val="nil"/>
            </w:tcBorders>
            <w:shd w:val="clear" w:color="auto" w:fill="FFFFFF"/>
            <w:noWrap/>
            <w:vAlign w:val="center"/>
          </w:tcPr>
          <w:p w14:paraId="6138A67A">
            <w:pPr>
              <w:keepNext w:val="0"/>
              <w:keepLines w:val="0"/>
              <w:widowControl/>
              <w:suppressLineNumbers w:val="0"/>
              <w:jc w:val="center"/>
              <w:textAlignment w:val="center"/>
              <w:rPr>
                <w:rFonts w:hint="eastAsia"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Total Loss</w:t>
            </w:r>
          </w:p>
        </w:tc>
        <w:tc>
          <w:tcPr>
            <w:tcW w:w="1475" w:type="dxa"/>
            <w:tcBorders>
              <w:top w:val="single" w:color="000000" w:sz="12" w:space="0"/>
              <w:left w:val="nil"/>
              <w:bottom w:val="single" w:color="auto" w:sz="4" w:space="0"/>
              <w:right w:val="nil"/>
            </w:tcBorders>
            <w:shd w:val="clear" w:color="auto" w:fill="FFFFFF"/>
            <w:noWrap/>
            <w:vAlign w:val="center"/>
          </w:tcPr>
          <w:p w14:paraId="393662F8">
            <w:pPr>
              <w:keepNext w:val="0"/>
              <w:keepLines w:val="0"/>
              <w:widowControl/>
              <w:suppressLineNumbers w:val="0"/>
              <w:jc w:val="center"/>
              <w:textAlignment w:val="center"/>
              <w:rPr>
                <w:rFonts w:hint="eastAsia"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Val Loss</w:t>
            </w:r>
          </w:p>
        </w:tc>
      </w:tr>
      <w:tr w14:paraId="64AFB1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8" w:hRule="atLeast"/>
        </w:trPr>
        <w:tc>
          <w:tcPr>
            <w:tcW w:w="1927" w:type="dxa"/>
            <w:tcBorders>
              <w:top w:val="single" w:color="auto" w:sz="4" w:space="0"/>
              <w:left w:val="nil"/>
              <w:bottom w:val="nil"/>
              <w:right w:val="nil"/>
            </w:tcBorders>
            <w:shd w:val="clear" w:color="auto" w:fill="FFFFFF"/>
            <w:noWrap/>
            <w:vAlign w:val="center"/>
          </w:tcPr>
          <w:p w14:paraId="589F1FD5">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DC-Swin</w:t>
            </w:r>
          </w:p>
        </w:tc>
        <w:tc>
          <w:tcPr>
            <w:tcW w:w="2027" w:type="dxa"/>
            <w:tcBorders>
              <w:top w:val="single" w:color="auto" w:sz="4" w:space="0"/>
              <w:left w:val="nil"/>
              <w:bottom w:val="nil"/>
              <w:right w:val="nil"/>
            </w:tcBorders>
            <w:shd w:val="clear" w:color="auto" w:fill="FFFFFF"/>
            <w:noWrap/>
            <w:vAlign w:val="center"/>
          </w:tcPr>
          <w:p w14:paraId="658982F8">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Swin-Tiny</w:t>
            </w:r>
          </w:p>
        </w:tc>
        <w:tc>
          <w:tcPr>
            <w:tcW w:w="858" w:type="dxa"/>
            <w:tcBorders>
              <w:top w:val="single" w:color="auto" w:sz="4" w:space="0"/>
              <w:left w:val="nil"/>
              <w:bottom w:val="nil"/>
              <w:right w:val="nil"/>
            </w:tcBorders>
            <w:shd w:val="clear" w:color="auto" w:fill="FFFFFF"/>
            <w:noWrap/>
            <w:vAlign w:val="center"/>
          </w:tcPr>
          <w:p w14:paraId="4BAF4B02">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70.46</w:t>
            </w:r>
          </w:p>
        </w:tc>
        <w:tc>
          <w:tcPr>
            <w:tcW w:w="1475" w:type="dxa"/>
            <w:tcBorders>
              <w:top w:val="single" w:color="auto" w:sz="4" w:space="0"/>
              <w:left w:val="nil"/>
              <w:bottom w:val="nil"/>
              <w:right w:val="nil"/>
            </w:tcBorders>
            <w:shd w:val="clear" w:color="auto" w:fill="FFFFFF"/>
            <w:noWrap/>
            <w:vAlign w:val="center"/>
          </w:tcPr>
          <w:p w14:paraId="28016D10">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50.60</w:t>
            </w:r>
          </w:p>
        </w:tc>
        <w:tc>
          <w:tcPr>
            <w:tcW w:w="1475" w:type="dxa"/>
            <w:tcBorders>
              <w:top w:val="single" w:color="auto" w:sz="4" w:space="0"/>
              <w:left w:val="nil"/>
              <w:bottom w:val="nil"/>
              <w:right w:val="nil"/>
            </w:tcBorders>
            <w:shd w:val="clear" w:color="auto" w:fill="FFFFFF"/>
            <w:noWrap/>
            <w:vAlign w:val="center"/>
          </w:tcPr>
          <w:p w14:paraId="1ABA16F8">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c>
          <w:tcPr>
            <w:tcW w:w="1475" w:type="dxa"/>
            <w:tcBorders>
              <w:top w:val="single" w:color="auto" w:sz="4" w:space="0"/>
              <w:left w:val="nil"/>
              <w:bottom w:val="nil"/>
              <w:right w:val="nil"/>
            </w:tcBorders>
            <w:shd w:val="clear" w:color="auto" w:fill="FFFFFF"/>
            <w:noWrap/>
            <w:vAlign w:val="center"/>
          </w:tcPr>
          <w:p w14:paraId="2E04F73C">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r>
      <w:tr w14:paraId="496BD8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1927" w:type="dxa"/>
            <w:tcBorders>
              <w:top w:val="nil"/>
              <w:left w:val="nil"/>
              <w:bottom w:val="nil"/>
              <w:right w:val="nil"/>
            </w:tcBorders>
            <w:shd w:val="clear" w:color="auto" w:fill="FFFFFF"/>
            <w:noWrap/>
            <w:vAlign w:val="center"/>
          </w:tcPr>
          <w:p w14:paraId="2F024EB3">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BANet</w:t>
            </w:r>
          </w:p>
        </w:tc>
        <w:tc>
          <w:tcPr>
            <w:tcW w:w="2027" w:type="dxa"/>
            <w:tcBorders>
              <w:top w:val="nil"/>
              <w:left w:val="nil"/>
              <w:bottom w:val="nil"/>
              <w:right w:val="nil"/>
            </w:tcBorders>
            <w:shd w:val="clear" w:color="auto" w:fill="FFFFFF"/>
            <w:noWrap/>
            <w:vAlign w:val="center"/>
          </w:tcPr>
          <w:p w14:paraId="4D820F1D">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ResT-Lite</w:t>
            </w:r>
          </w:p>
        </w:tc>
        <w:tc>
          <w:tcPr>
            <w:tcW w:w="858" w:type="dxa"/>
            <w:tcBorders>
              <w:top w:val="nil"/>
              <w:left w:val="nil"/>
              <w:bottom w:val="nil"/>
              <w:right w:val="nil"/>
            </w:tcBorders>
            <w:shd w:val="clear" w:color="auto" w:fill="FFFFFF"/>
            <w:noWrap/>
            <w:vAlign w:val="center"/>
          </w:tcPr>
          <w:p w14:paraId="771891C8">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w:t>
            </w:r>
          </w:p>
        </w:tc>
        <w:tc>
          <w:tcPr>
            <w:tcW w:w="1475" w:type="dxa"/>
            <w:tcBorders>
              <w:top w:val="nil"/>
              <w:left w:val="nil"/>
              <w:bottom w:val="nil"/>
              <w:right w:val="nil"/>
            </w:tcBorders>
            <w:shd w:val="clear" w:color="auto" w:fill="FFFFFF"/>
            <w:noWrap/>
            <w:vAlign w:val="center"/>
          </w:tcPr>
          <w:p w14:paraId="2BF6391B">
            <w:pPr>
              <w:keepNext w:val="0"/>
              <w:keepLines w:val="0"/>
              <w:widowControl/>
              <w:suppressLineNumbers w:val="0"/>
              <w:jc w:val="center"/>
              <w:textAlignment w:val="center"/>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49.6</w:t>
            </w:r>
          </w:p>
        </w:tc>
        <w:tc>
          <w:tcPr>
            <w:tcW w:w="1475" w:type="dxa"/>
            <w:tcBorders>
              <w:top w:val="nil"/>
              <w:left w:val="nil"/>
              <w:bottom w:val="nil"/>
              <w:right w:val="nil"/>
            </w:tcBorders>
            <w:shd w:val="clear" w:color="auto" w:fill="FFFFFF"/>
            <w:noWrap/>
            <w:vAlign w:val="center"/>
          </w:tcPr>
          <w:p w14:paraId="380D70D6">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c>
          <w:tcPr>
            <w:tcW w:w="1475" w:type="dxa"/>
            <w:tcBorders>
              <w:top w:val="nil"/>
              <w:left w:val="nil"/>
              <w:bottom w:val="nil"/>
              <w:right w:val="nil"/>
            </w:tcBorders>
            <w:shd w:val="clear" w:color="auto" w:fill="FFFFFF"/>
            <w:noWrap/>
            <w:vAlign w:val="center"/>
          </w:tcPr>
          <w:p w14:paraId="599BF350">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r>
      <w:tr w14:paraId="67513E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8" w:hRule="atLeast"/>
        </w:trPr>
        <w:tc>
          <w:tcPr>
            <w:tcW w:w="1927" w:type="dxa"/>
            <w:tcBorders>
              <w:top w:val="nil"/>
              <w:left w:val="nil"/>
              <w:bottom w:val="nil"/>
              <w:right w:val="nil"/>
            </w:tcBorders>
            <w:shd w:val="clear" w:color="auto" w:fill="FFFFFF"/>
            <w:noWrap/>
            <w:vAlign w:val="center"/>
          </w:tcPr>
          <w:p w14:paraId="3F4B5042">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val="0"/>
                <w:bCs/>
                <w:i w:val="0"/>
                <w:iCs w:val="0"/>
                <w:color w:val="000000"/>
                <w:kern w:val="0"/>
                <w:sz w:val="21"/>
                <w:szCs w:val="21"/>
                <w:u w:val="none"/>
                <w:lang w:val="en-US" w:eastAsia="zh-CN" w:bidi="ar"/>
              </w:rPr>
              <w:t>UNet</w:t>
            </w:r>
          </w:p>
        </w:tc>
        <w:tc>
          <w:tcPr>
            <w:tcW w:w="2027" w:type="dxa"/>
            <w:tcBorders>
              <w:top w:val="nil"/>
              <w:left w:val="nil"/>
              <w:bottom w:val="nil"/>
              <w:right w:val="nil"/>
            </w:tcBorders>
            <w:shd w:val="clear" w:color="auto" w:fill="FFFFFF"/>
            <w:noWrap/>
            <w:vAlign w:val="center"/>
          </w:tcPr>
          <w:p w14:paraId="5489E5BC">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default" w:ascii="Times New Roman" w:hAnsi="Times New Roman" w:eastAsia="等线" w:cs="Times New Roman"/>
                <w:b w:val="0"/>
                <w:i w:val="0"/>
                <w:iCs w:val="0"/>
                <w:color w:val="000000"/>
                <w:kern w:val="0"/>
                <w:sz w:val="21"/>
                <w:szCs w:val="21"/>
                <w:u w:val="none"/>
                <w:lang w:val="en-US" w:eastAsia="zh-CN" w:bidi="ar"/>
              </w:rPr>
              <w:t>vgg</w:t>
            </w:r>
          </w:p>
        </w:tc>
        <w:tc>
          <w:tcPr>
            <w:tcW w:w="858" w:type="dxa"/>
            <w:tcBorders>
              <w:top w:val="nil"/>
              <w:left w:val="nil"/>
              <w:bottom w:val="nil"/>
              <w:right w:val="nil"/>
            </w:tcBorders>
            <w:shd w:val="clear" w:color="auto" w:fill="FFFFFF"/>
            <w:noWrap/>
            <w:vAlign w:val="center"/>
          </w:tcPr>
          <w:p w14:paraId="2AD5A8F4">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val="0"/>
                <w:bCs/>
                <w:i w:val="0"/>
                <w:iCs w:val="0"/>
                <w:color w:val="000000"/>
                <w:kern w:val="0"/>
                <w:sz w:val="21"/>
                <w:szCs w:val="21"/>
                <w:u w:val="none"/>
                <w:lang w:val="en-US" w:eastAsia="zh-CN" w:bidi="ar"/>
              </w:rPr>
              <w:t>81.5</w:t>
            </w:r>
          </w:p>
        </w:tc>
        <w:tc>
          <w:tcPr>
            <w:tcW w:w="1475" w:type="dxa"/>
            <w:tcBorders>
              <w:top w:val="nil"/>
              <w:left w:val="nil"/>
              <w:bottom w:val="nil"/>
              <w:right w:val="nil"/>
            </w:tcBorders>
            <w:shd w:val="clear" w:color="auto" w:fill="FFFFFF"/>
            <w:noWrap/>
            <w:vAlign w:val="center"/>
          </w:tcPr>
          <w:p w14:paraId="0BE568CB">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70.5</w:t>
            </w:r>
          </w:p>
        </w:tc>
        <w:tc>
          <w:tcPr>
            <w:tcW w:w="1475" w:type="dxa"/>
            <w:tcBorders>
              <w:top w:val="nil"/>
              <w:left w:val="nil"/>
              <w:bottom w:val="nil"/>
              <w:right w:val="nil"/>
            </w:tcBorders>
            <w:shd w:val="clear" w:color="auto" w:fill="FFFFFF"/>
            <w:noWrap/>
            <w:vAlign w:val="center"/>
          </w:tcPr>
          <w:p w14:paraId="587972CC">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0.532</w:t>
            </w:r>
          </w:p>
        </w:tc>
        <w:tc>
          <w:tcPr>
            <w:tcW w:w="1475" w:type="dxa"/>
            <w:tcBorders>
              <w:top w:val="nil"/>
              <w:left w:val="nil"/>
              <w:bottom w:val="nil"/>
              <w:right w:val="nil"/>
            </w:tcBorders>
            <w:shd w:val="clear" w:color="auto" w:fill="FFFFFF"/>
            <w:noWrap/>
            <w:vAlign w:val="center"/>
          </w:tcPr>
          <w:p w14:paraId="00FD5E2D">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1.074</w:t>
            </w:r>
          </w:p>
        </w:tc>
      </w:tr>
      <w:tr w14:paraId="42BDE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1" w:hRule="atLeast"/>
        </w:trPr>
        <w:tc>
          <w:tcPr>
            <w:tcW w:w="1927" w:type="dxa"/>
            <w:tcBorders>
              <w:top w:val="nil"/>
              <w:left w:val="nil"/>
              <w:bottom w:val="nil"/>
              <w:right w:val="nil"/>
            </w:tcBorders>
            <w:shd w:val="clear" w:color="auto" w:fill="FFFFFF"/>
            <w:noWrap/>
            <w:vAlign w:val="center"/>
          </w:tcPr>
          <w:p w14:paraId="2455CC47">
            <w:pPr>
              <w:keepNext w:val="0"/>
              <w:keepLines w:val="0"/>
              <w:widowControl/>
              <w:suppressLineNumbers w:val="0"/>
              <w:jc w:val="center"/>
              <w:textAlignment w:val="center"/>
              <w:rPr>
                <w:rFonts w:hint="default" w:ascii="Times New Roman" w:hAnsi="Times New Roman" w:eastAsia="等线" w:cs="Times New Roman"/>
                <w:b/>
                <w:bCs w:val="0"/>
                <w:i w:val="0"/>
                <w:iCs w:val="0"/>
                <w:color w:val="000000"/>
                <w:kern w:val="2"/>
                <w:sz w:val="21"/>
                <w:szCs w:val="21"/>
                <w:u w:val="none"/>
                <w:lang w:val="en-US" w:eastAsia="zh-CN" w:bidi="ar-SA"/>
              </w:rPr>
            </w:pPr>
            <w:r>
              <w:rPr>
                <w:rFonts w:hint="default" w:ascii="Times New Roman" w:hAnsi="Times New Roman" w:eastAsia="等线" w:cs="Times New Roman"/>
                <w:b w:val="0"/>
                <w:bCs/>
                <w:i w:val="0"/>
                <w:iCs w:val="0"/>
                <w:color w:val="000000"/>
                <w:kern w:val="0"/>
                <w:sz w:val="21"/>
                <w:szCs w:val="21"/>
                <w:u w:val="none"/>
                <w:lang w:val="en-US" w:eastAsia="zh-CN" w:bidi="ar"/>
              </w:rPr>
              <w:t>UNetFormer</w:t>
            </w:r>
          </w:p>
        </w:tc>
        <w:tc>
          <w:tcPr>
            <w:tcW w:w="2027" w:type="dxa"/>
            <w:tcBorders>
              <w:top w:val="nil"/>
              <w:left w:val="nil"/>
              <w:bottom w:val="nil"/>
              <w:right w:val="nil"/>
            </w:tcBorders>
            <w:shd w:val="clear" w:color="auto" w:fill="FFFFFF"/>
            <w:noWrap/>
            <w:vAlign w:val="center"/>
          </w:tcPr>
          <w:p w14:paraId="55127218">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ResNet18</w:t>
            </w:r>
          </w:p>
        </w:tc>
        <w:tc>
          <w:tcPr>
            <w:tcW w:w="858" w:type="dxa"/>
            <w:tcBorders>
              <w:top w:val="nil"/>
              <w:left w:val="nil"/>
              <w:bottom w:val="nil"/>
              <w:right w:val="nil"/>
            </w:tcBorders>
            <w:shd w:val="clear" w:color="auto" w:fill="FFFFFF"/>
            <w:noWrap/>
            <w:vAlign w:val="center"/>
          </w:tcPr>
          <w:p w14:paraId="0C6942DD">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80.19</w:t>
            </w:r>
          </w:p>
        </w:tc>
        <w:tc>
          <w:tcPr>
            <w:tcW w:w="1475" w:type="dxa"/>
            <w:tcBorders>
              <w:top w:val="nil"/>
              <w:left w:val="nil"/>
              <w:bottom w:val="nil"/>
              <w:right w:val="nil"/>
            </w:tcBorders>
            <w:shd w:val="clear" w:color="auto" w:fill="FFFFFF"/>
            <w:noWrap/>
            <w:vAlign w:val="center"/>
          </w:tcPr>
          <w:p w14:paraId="36AC83D1">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65.95</w:t>
            </w:r>
          </w:p>
        </w:tc>
        <w:tc>
          <w:tcPr>
            <w:tcW w:w="1475" w:type="dxa"/>
            <w:tcBorders>
              <w:top w:val="nil"/>
              <w:left w:val="nil"/>
              <w:bottom w:val="nil"/>
              <w:right w:val="nil"/>
            </w:tcBorders>
            <w:shd w:val="clear" w:color="auto" w:fill="FFFFFF"/>
            <w:noWrap/>
            <w:vAlign w:val="center"/>
          </w:tcPr>
          <w:p w14:paraId="2204D458">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c>
          <w:tcPr>
            <w:tcW w:w="1475" w:type="dxa"/>
            <w:tcBorders>
              <w:top w:val="nil"/>
              <w:left w:val="nil"/>
              <w:bottom w:val="nil"/>
              <w:right w:val="nil"/>
            </w:tcBorders>
            <w:shd w:val="clear" w:color="auto" w:fill="FFFFFF"/>
            <w:noWrap/>
            <w:vAlign w:val="center"/>
          </w:tcPr>
          <w:p w14:paraId="5400F0C0">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0"/>
                <w:sz w:val="21"/>
                <w:szCs w:val="21"/>
                <w:u w:val="none"/>
                <w:lang w:val="en-US" w:eastAsia="zh-CN" w:bidi="ar"/>
              </w:rPr>
            </w:pPr>
            <w:r>
              <w:rPr>
                <w:rFonts w:hint="eastAsia" w:ascii="Times New Roman" w:hAnsi="Times New Roman" w:eastAsia="等线" w:cs="Times New Roman"/>
                <w:b w:val="0"/>
                <w:i w:val="0"/>
                <w:iCs w:val="0"/>
                <w:color w:val="000000"/>
                <w:kern w:val="0"/>
                <w:sz w:val="21"/>
                <w:szCs w:val="21"/>
                <w:u w:val="none"/>
                <w:lang w:val="en-US" w:eastAsia="zh-CN" w:bidi="ar"/>
              </w:rPr>
              <w:t>-</w:t>
            </w:r>
          </w:p>
        </w:tc>
      </w:tr>
      <w:tr w14:paraId="7E036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69" w:hRule="atLeast"/>
        </w:trPr>
        <w:tc>
          <w:tcPr>
            <w:tcW w:w="1927" w:type="dxa"/>
            <w:tcBorders>
              <w:top w:val="nil"/>
              <w:left w:val="nil"/>
              <w:bottom w:val="single" w:color="000000" w:sz="12" w:space="0"/>
              <w:right w:val="nil"/>
            </w:tcBorders>
            <w:shd w:val="clear" w:color="auto" w:fill="FFFFFF"/>
            <w:noWrap/>
            <w:vAlign w:val="center"/>
          </w:tcPr>
          <w:p w14:paraId="2F52E7DC">
            <w:pPr>
              <w:keepNext w:val="0"/>
              <w:keepLines w:val="0"/>
              <w:widowControl/>
              <w:suppressLineNumbers w:val="0"/>
              <w:jc w:val="center"/>
              <w:textAlignment w:val="center"/>
              <w:rPr>
                <w:rFonts w:hint="default" w:ascii="Times New Roman" w:hAnsi="Times New Roman" w:eastAsia="等线" w:cs="Times New Roman"/>
                <w:b w:val="0"/>
                <w:bCs/>
                <w:i w:val="0"/>
                <w:iCs w:val="0"/>
                <w:color w:val="000000"/>
                <w:kern w:val="2"/>
                <w:sz w:val="21"/>
                <w:szCs w:val="21"/>
                <w:u w:val="none"/>
                <w:lang w:val="en-US" w:eastAsia="zh-CN" w:bidi="ar-SA"/>
              </w:rPr>
            </w:pPr>
            <w:r>
              <w:rPr>
                <w:rFonts w:hint="default" w:ascii="Times New Roman" w:hAnsi="Times New Roman" w:eastAsia="等线" w:cs="Times New Roman"/>
                <w:b/>
                <w:bCs w:val="0"/>
                <w:i w:val="0"/>
                <w:iCs w:val="0"/>
                <w:color w:val="000000"/>
                <w:kern w:val="0"/>
                <w:sz w:val="21"/>
                <w:szCs w:val="21"/>
                <w:u w:val="none"/>
                <w:lang w:val="en-US" w:eastAsia="zh-CN" w:bidi="ar"/>
              </w:rPr>
              <w:t>UNetFormerCRF</w:t>
            </w:r>
          </w:p>
        </w:tc>
        <w:tc>
          <w:tcPr>
            <w:tcW w:w="2027" w:type="dxa"/>
            <w:tcBorders>
              <w:top w:val="nil"/>
              <w:left w:val="nil"/>
              <w:bottom w:val="single" w:color="000000" w:sz="12" w:space="0"/>
              <w:right w:val="nil"/>
            </w:tcBorders>
            <w:shd w:val="clear" w:color="auto" w:fill="FFFFFF"/>
            <w:noWrap/>
            <w:vAlign w:val="center"/>
          </w:tcPr>
          <w:p w14:paraId="2B5E1E54">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ResNet18</w:t>
            </w:r>
          </w:p>
        </w:tc>
        <w:tc>
          <w:tcPr>
            <w:tcW w:w="858" w:type="dxa"/>
            <w:tcBorders>
              <w:top w:val="nil"/>
              <w:left w:val="nil"/>
              <w:bottom w:val="single" w:color="000000" w:sz="12" w:space="0"/>
              <w:right w:val="nil"/>
            </w:tcBorders>
            <w:shd w:val="clear" w:color="auto" w:fill="FFFFFF"/>
            <w:noWrap/>
            <w:vAlign w:val="center"/>
          </w:tcPr>
          <w:p w14:paraId="7F16865B">
            <w:pPr>
              <w:keepNext w:val="0"/>
              <w:keepLines w:val="0"/>
              <w:widowControl/>
              <w:suppressLineNumbers w:val="0"/>
              <w:jc w:val="center"/>
              <w:textAlignment w:val="center"/>
              <w:rPr>
                <w:rFonts w:hint="default" w:ascii="Times New Roman" w:hAnsi="Times New Roman" w:eastAsia="等线" w:cs="Times New Roman"/>
                <w:b w:val="0"/>
                <w:bCs/>
                <w:i w:val="0"/>
                <w:iCs w:val="0"/>
                <w:color w:val="000000"/>
                <w:kern w:val="2"/>
                <w:sz w:val="21"/>
                <w:szCs w:val="21"/>
                <w:u w:val="none"/>
                <w:lang w:val="en-US" w:eastAsia="zh-CN" w:bidi="ar-SA"/>
              </w:rPr>
            </w:pPr>
            <w:r>
              <w:rPr>
                <w:rFonts w:hint="default" w:ascii="Times New Roman" w:hAnsi="Times New Roman" w:eastAsia="等线" w:cs="Times New Roman"/>
                <w:b/>
                <w:bCs w:val="0"/>
                <w:i w:val="0"/>
                <w:iCs w:val="0"/>
                <w:color w:val="000000"/>
                <w:kern w:val="0"/>
                <w:sz w:val="21"/>
                <w:szCs w:val="21"/>
                <w:u w:val="none"/>
                <w:lang w:val="en-US" w:eastAsia="zh-CN" w:bidi="ar"/>
              </w:rPr>
              <w:t>82.15</w:t>
            </w:r>
          </w:p>
        </w:tc>
        <w:tc>
          <w:tcPr>
            <w:tcW w:w="1475" w:type="dxa"/>
            <w:tcBorders>
              <w:top w:val="nil"/>
              <w:left w:val="nil"/>
              <w:bottom w:val="single" w:color="000000" w:sz="12" w:space="0"/>
              <w:right w:val="nil"/>
            </w:tcBorders>
            <w:shd w:val="clear" w:color="auto" w:fill="FFFFFF"/>
            <w:noWrap/>
            <w:vAlign w:val="center"/>
          </w:tcPr>
          <w:p w14:paraId="6D968F75">
            <w:pPr>
              <w:keepNext w:val="0"/>
              <w:keepLines w:val="0"/>
              <w:widowControl/>
              <w:suppressLineNumbers w:val="0"/>
              <w:jc w:val="center"/>
              <w:textAlignment w:val="center"/>
              <w:rPr>
                <w:rFonts w:hint="default" w:ascii="Times New Roman" w:hAnsi="Times New Roman" w:eastAsia="等线" w:cs="Times New Roman"/>
                <w:b w:val="0"/>
                <w:bCs/>
                <w:i w:val="0"/>
                <w:iCs w:val="0"/>
                <w:color w:val="000000"/>
                <w:kern w:val="2"/>
                <w:sz w:val="21"/>
                <w:szCs w:val="21"/>
                <w:u w:val="none"/>
                <w:lang w:val="en-US" w:eastAsia="zh-CN" w:bidi="ar-SA"/>
              </w:rPr>
            </w:pPr>
            <w:r>
              <w:rPr>
                <w:rFonts w:hint="default" w:ascii="Times New Roman" w:hAnsi="Times New Roman" w:eastAsia="等线" w:cs="Times New Roman"/>
                <w:b w:val="0"/>
                <w:bCs/>
                <w:i w:val="0"/>
                <w:iCs w:val="0"/>
                <w:color w:val="000000"/>
                <w:kern w:val="0"/>
                <w:sz w:val="21"/>
                <w:szCs w:val="21"/>
                <w:u w:val="none"/>
                <w:lang w:val="en-US" w:eastAsia="zh-CN" w:bidi="ar"/>
              </w:rPr>
              <w:t>70.17</w:t>
            </w:r>
          </w:p>
        </w:tc>
        <w:tc>
          <w:tcPr>
            <w:tcW w:w="1475" w:type="dxa"/>
            <w:tcBorders>
              <w:top w:val="nil"/>
              <w:left w:val="nil"/>
              <w:bottom w:val="single" w:color="000000" w:sz="12" w:space="0"/>
              <w:right w:val="nil"/>
            </w:tcBorders>
            <w:shd w:val="clear" w:color="auto" w:fill="FFFFFF"/>
            <w:noWrap/>
            <w:vAlign w:val="center"/>
          </w:tcPr>
          <w:p w14:paraId="572DAB8F">
            <w:pPr>
              <w:keepNext w:val="0"/>
              <w:keepLines w:val="0"/>
              <w:widowControl/>
              <w:suppressLineNumbers w:val="0"/>
              <w:jc w:val="center"/>
              <w:textAlignment w:val="center"/>
              <w:rPr>
                <w:rFonts w:hint="default" w:ascii="Times New Roman" w:hAnsi="Times New Roman" w:eastAsia="等线" w:cs="Times New Roman"/>
                <w:b w:val="0"/>
                <w:bCs/>
                <w:i w:val="0"/>
                <w:iCs w:val="0"/>
                <w:color w:val="000000"/>
                <w:kern w:val="0"/>
                <w:sz w:val="21"/>
                <w:szCs w:val="21"/>
                <w:u w:val="none"/>
                <w:lang w:val="en-US" w:eastAsia="zh-CN" w:bidi="ar"/>
              </w:rPr>
            </w:pPr>
            <w:r>
              <w:rPr>
                <w:rFonts w:hint="eastAsia" w:ascii="Times New Roman" w:hAnsi="Times New Roman" w:eastAsia="等线" w:cs="Times New Roman"/>
                <w:b w:val="0"/>
                <w:bCs/>
                <w:i w:val="0"/>
                <w:iCs w:val="0"/>
                <w:color w:val="000000"/>
                <w:kern w:val="0"/>
                <w:sz w:val="21"/>
                <w:szCs w:val="21"/>
                <w:u w:val="none"/>
                <w:lang w:val="en-US" w:eastAsia="zh-CN" w:bidi="ar"/>
              </w:rPr>
              <w:t>-</w:t>
            </w:r>
          </w:p>
        </w:tc>
        <w:tc>
          <w:tcPr>
            <w:tcW w:w="1475" w:type="dxa"/>
            <w:tcBorders>
              <w:top w:val="nil"/>
              <w:left w:val="nil"/>
              <w:bottom w:val="single" w:color="000000" w:sz="12" w:space="0"/>
              <w:right w:val="nil"/>
            </w:tcBorders>
            <w:shd w:val="clear" w:color="auto" w:fill="FFFFFF"/>
            <w:noWrap/>
            <w:vAlign w:val="center"/>
          </w:tcPr>
          <w:p w14:paraId="6FBEE098">
            <w:pPr>
              <w:keepNext w:val="0"/>
              <w:keepLines w:val="0"/>
              <w:widowControl/>
              <w:suppressLineNumbers w:val="0"/>
              <w:jc w:val="center"/>
              <w:textAlignment w:val="center"/>
              <w:rPr>
                <w:rFonts w:hint="default" w:ascii="Times New Roman" w:hAnsi="Times New Roman" w:eastAsia="等线" w:cs="Times New Roman"/>
                <w:b w:val="0"/>
                <w:bCs/>
                <w:i w:val="0"/>
                <w:iCs w:val="0"/>
                <w:color w:val="000000"/>
                <w:kern w:val="0"/>
                <w:sz w:val="21"/>
                <w:szCs w:val="21"/>
                <w:u w:val="none"/>
                <w:lang w:val="en-US" w:eastAsia="zh-CN" w:bidi="ar"/>
              </w:rPr>
            </w:pPr>
            <w:r>
              <w:rPr>
                <w:rFonts w:hint="eastAsia" w:ascii="Times New Roman" w:hAnsi="Times New Roman" w:eastAsia="等线" w:cs="Times New Roman"/>
                <w:b w:val="0"/>
                <w:bCs/>
                <w:i w:val="0"/>
                <w:iCs w:val="0"/>
                <w:color w:val="000000"/>
                <w:kern w:val="0"/>
                <w:sz w:val="21"/>
                <w:szCs w:val="21"/>
                <w:u w:val="none"/>
                <w:lang w:val="en-US" w:eastAsia="zh-CN" w:bidi="ar"/>
              </w:rPr>
              <w:t>-</w:t>
            </w:r>
          </w:p>
        </w:tc>
      </w:tr>
    </w:tbl>
    <w:p w14:paraId="660D3523">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cs="Times New Roman" w:asciiTheme="minorEastAsia" w:hAnsiTheme="minorEastAsia" w:eastAsiaTheme="minorEastAsia"/>
          <w:kern w:val="2"/>
          <w:sz w:val="24"/>
          <w:szCs w:val="20"/>
          <w:lang w:val="en-US" w:eastAsia="zh-CN" w:bidi="ar-SA"/>
        </w:rPr>
      </w:pPr>
    </w:p>
    <w:p w14:paraId="48D33DDA">
      <w:pPr>
        <w:pStyle w:val="6"/>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cs="Times New Roman" w:asciiTheme="minorEastAsia" w:hAnsiTheme="minorEastAsia" w:eastAsiaTheme="minorEastAsia"/>
          <w:b w:val="0"/>
          <w:kern w:val="2"/>
          <w:sz w:val="24"/>
          <w:szCs w:val="20"/>
          <w:lang w:val="en-US" w:eastAsia="zh-CN" w:bidi="ar-SA"/>
        </w:rPr>
      </w:pPr>
      <w:r>
        <w:rPr>
          <w:rFonts w:hint="eastAsia" w:cs="Times New Roman" w:asciiTheme="minorEastAsia" w:hAnsiTheme="minorEastAsia" w:eastAsiaTheme="minorEastAsia"/>
          <w:kern w:val="2"/>
          <w:sz w:val="24"/>
          <w:szCs w:val="20"/>
          <w:lang w:val="en-US" w:eastAsia="zh-CN" w:bidi="ar-SA"/>
        </w:rPr>
        <w:t>UNet的mIoU表现突出，与</w:t>
      </w:r>
      <w:r>
        <w:rPr>
          <w:rFonts w:hint="default" w:cs="Times New Roman" w:asciiTheme="minorEastAsia" w:hAnsiTheme="minorEastAsia" w:eastAsiaTheme="minorEastAsia"/>
          <w:kern w:val="2"/>
          <w:sz w:val="24"/>
          <w:szCs w:val="20"/>
          <w:lang w:val="en-US" w:eastAsia="zh-CN" w:bidi="ar-SA"/>
        </w:rPr>
        <w:t>UNetFormerCRF</w:t>
      </w:r>
      <w:r>
        <w:rPr>
          <w:rFonts w:hint="eastAsia" w:cs="Times New Roman" w:asciiTheme="minorEastAsia" w:hAnsiTheme="minorEastAsia" w:eastAsiaTheme="minorEastAsia"/>
          <w:kern w:val="2"/>
          <w:sz w:val="24"/>
          <w:szCs w:val="20"/>
          <w:lang w:val="en-US" w:eastAsia="zh-CN" w:bidi="ar-SA"/>
        </w:rPr>
        <w:t>相近，说明传统架构仍具竞争力。</w:t>
      </w:r>
      <w:r>
        <w:rPr>
          <w:rFonts w:ascii="Segoe UI" w:hAnsi="Segoe UI" w:eastAsia="Segoe UI" w:cs="Segoe UI"/>
          <w:i w:val="0"/>
          <w:iCs w:val="0"/>
          <w:caps w:val="0"/>
          <w:spacing w:val="0"/>
          <w:sz w:val="16"/>
          <w:szCs w:val="16"/>
          <w:shd w:val="clear" w:fill="FFFFFF"/>
        </w:rPr>
        <w:t>VGG</w:t>
      </w:r>
      <w:r>
        <w:rPr>
          <w:rFonts w:hint="eastAsia" w:cs="Times New Roman" w:asciiTheme="minorEastAsia" w:hAnsiTheme="minorEastAsia" w:eastAsiaTheme="minorEastAsia"/>
          <w:kern w:val="2"/>
          <w:sz w:val="24"/>
          <w:szCs w:val="20"/>
          <w:lang w:val="en-US" w:eastAsia="zh-CN" w:bidi="ar-SA"/>
        </w:rPr>
        <w:t xml:space="preserve"> 虽结构简单，但OA（81.5%）与mIoU（70.5%）表现均衡，适合资源受限场景。UNet的Total Loss（0.532）显著低于其他模型，可能因其采用</w:t>
      </w:r>
      <w:r>
        <w:rPr>
          <w:rFonts w:hint="default" w:cs="Times New Roman" w:asciiTheme="minorEastAsia" w:hAnsiTheme="minorEastAsia" w:eastAsiaTheme="minorEastAsia"/>
          <w:kern w:val="2"/>
          <w:sz w:val="24"/>
          <w:szCs w:val="20"/>
          <w:lang w:val="en-US" w:eastAsia="zh-CN" w:bidi="ar-SA"/>
        </w:rPr>
        <w:t>多尺度监督或加权损失函</w:t>
      </w:r>
      <w:r>
        <w:rPr>
          <w:rFonts w:hint="eastAsia" w:cs="Times New Roman" w:asciiTheme="minorEastAsia" w:hAnsiTheme="minorEastAsia" w:eastAsiaTheme="minorEastAsia"/>
          <w:kern w:val="2"/>
          <w:sz w:val="24"/>
          <w:szCs w:val="20"/>
          <w:lang w:val="en-US" w:eastAsia="zh-CN" w:bidi="ar-SA"/>
        </w:rPr>
        <w:t>数。</w:t>
      </w:r>
      <w:r>
        <w:rPr>
          <w:rFonts w:hint="eastAsia" w:cs="Times New Roman" w:asciiTheme="minorEastAsia" w:hAnsiTheme="minorEastAsia" w:eastAsiaTheme="minorEastAsia"/>
          <w:b w:val="0"/>
          <w:kern w:val="2"/>
          <w:sz w:val="24"/>
          <w:szCs w:val="20"/>
          <w:lang w:val="en-US" w:eastAsia="zh-CN" w:bidi="ar-SA"/>
        </w:rPr>
        <w:t>然而需注意过拟合风险（Val Loss=1.074）</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44"/>
        <w:gridCol w:w="4742"/>
      </w:tblGrid>
      <w:tr w14:paraId="02230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4" w:type="dxa"/>
          </w:tcPr>
          <w:p w14:paraId="2EDF0973">
            <w:pPr>
              <w:jc w:val="center"/>
              <w:rPr>
                <w:rFonts w:hint="eastAsia" w:eastAsiaTheme="minorEastAsia"/>
                <w:vertAlign w:val="baseline"/>
                <w:lang w:val="en-US" w:eastAsia="zh-CN"/>
              </w:rPr>
            </w:pPr>
            <w:r>
              <w:rPr>
                <w:rFonts w:hint="eastAsia" w:eastAsiaTheme="minorEastAsia"/>
                <w:lang w:val="en-US" w:eastAsia="zh-CN"/>
              </w:rPr>
              <w:drawing>
                <wp:inline distT="0" distB="0" distL="114300" distR="114300">
                  <wp:extent cx="2774950" cy="1920875"/>
                  <wp:effectExtent l="0" t="0" r="6350" b="9525"/>
                  <wp:docPr id="37" name="图片 37" descr="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7320"/>
                          <pic:cNvPicPr>
                            <a:picLocks noChangeAspect="1"/>
                          </pic:cNvPicPr>
                        </pic:nvPicPr>
                        <pic:blipFill>
                          <a:blip r:embed="rId45"/>
                          <a:stretch>
                            <a:fillRect/>
                          </a:stretch>
                        </pic:blipFill>
                        <pic:spPr>
                          <a:xfrm>
                            <a:off x="0" y="0"/>
                            <a:ext cx="2774950" cy="1920875"/>
                          </a:xfrm>
                          <a:prstGeom prst="rect">
                            <a:avLst/>
                          </a:prstGeom>
                        </pic:spPr>
                      </pic:pic>
                    </a:graphicData>
                  </a:graphic>
                </wp:inline>
              </w:drawing>
            </w:r>
          </w:p>
        </w:tc>
        <w:tc>
          <w:tcPr>
            <w:tcW w:w="4682" w:type="dxa"/>
          </w:tcPr>
          <w:p w14:paraId="1F5EE045">
            <w:pPr>
              <w:jc w:val="center"/>
              <w:rPr>
                <w:rFonts w:hint="eastAsia" w:eastAsiaTheme="minorEastAsia"/>
                <w:vertAlign w:val="baseline"/>
                <w:lang w:val="en-US" w:eastAsia="zh-CN"/>
              </w:rPr>
            </w:pPr>
            <w:r>
              <w:rPr>
                <w:rFonts w:hint="eastAsia" w:eastAsiaTheme="minorEastAsia"/>
                <w:lang w:val="en-US" w:eastAsia="zh-CN"/>
              </w:rPr>
              <w:drawing>
                <wp:inline distT="0" distB="0" distL="114300" distR="114300">
                  <wp:extent cx="2904490" cy="1943100"/>
                  <wp:effectExtent l="0" t="0" r="3810" b="0"/>
                  <wp:docPr id="38" name="图片 38" descr="tmpa_vewd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tmpa_vewdbr"/>
                          <pic:cNvPicPr>
                            <a:picLocks noChangeAspect="1"/>
                          </pic:cNvPicPr>
                        </pic:nvPicPr>
                        <pic:blipFill>
                          <a:blip r:embed="rId46"/>
                          <a:stretch>
                            <a:fillRect/>
                          </a:stretch>
                        </pic:blipFill>
                        <pic:spPr>
                          <a:xfrm>
                            <a:off x="0" y="0"/>
                            <a:ext cx="2904490" cy="1943100"/>
                          </a:xfrm>
                          <a:prstGeom prst="rect">
                            <a:avLst/>
                          </a:prstGeom>
                        </pic:spPr>
                      </pic:pic>
                    </a:graphicData>
                  </a:graphic>
                </wp:inline>
              </w:drawing>
            </w:r>
          </w:p>
        </w:tc>
      </w:tr>
    </w:tbl>
    <w:p w14:paraId="377916D1">
      <w:pPr>
        <w:pStyle w:val="6"/>
        <w:keepNext w:val="0"/>
        <w:keepLines w:val="0"/>
        <w:pageBreakBefore w:val="0"/>
        <w:widowControl w:val="0"/>
        <w:kinsoku/>
        <w:wordWrap/>
        <w:overflowPunct/>
        <w:topLinePunct w:val="0"/>
        <w:autoSpaceDE/>
        <w:autoSpaceDN/>
        <w:bidi w:val="0"/>
        <w:adjustRightInd/>
        <w:snapToGrid/>
        <w:spacing w:line="440" w:lineRule="exact"/>
        <w:ind w:firstLine="420" w:firstLineChars="0"/>
        <w:jc w:val="center"/>
        <w:textAlignment w:val="auto"/>
        <w:rPr>
          <w:rFonts w:hint="default" w:cs="Times New Roman" w:asciiTheme="minorEastAsia" w:hAnsiTheme="minorEastAsia" w:eastAsiaTheme="minorEastAsia"/>
          <w:kern w:val="2"/>
          <w:sz w:val="24"/>
          <w:szCs w:val="20"/>
          <w:lang w:val="en-US" w:eastAsia="zh-CN" w:bidi="ar-SA"/>
        </w:rPr>
      </w:pPr>
      <w:r>
        <w:t xml:space="preserve">图 </w:t>
      </w:r>
      <w:r>
        <w:rPr>
          <w:rFonts w:hint="eastAsia"/>
          <w:lang w:val="en-US" w:eastAsia="zh-CN"/>
        </w:rPr>
        <w:t xml:space="preserve">1 </w:t>
      </w:r>
      <w:r>
        <w:rPr>
          <w:rFonts w:hint="eastAsia"/>
          <w:lang w:eastAsia="zh-CN"/>
        </w:rPr>
        <w:t>UNet</w:t>
      </w:r>
      <w:bookmarkStart w:id="32" w:name="OLE_LINK10"/>
      <w:r>
        <w:rPr>
          <w:rFonts w:hint="eastAsia"/>
          <w:lang w:eastAsia="zh-CN"/>
        </w:rPr>
        <w:t>在LoveDA数据集</w:t>
      </w:r>
      <w:r>
        <w:rPr>
          <w:rFonts w:hint="eastAsia"/>
          <w:lang w:val="en-US" w:eastAsia="zh-CN"/>
        </w:rPr>
        <w:t>上</w:t>
      </w:r>
      <w:bookmarkEnd w:id="32"/>
      <w:r>
        <w:rPr>
          <w:rFonts w:hint="eastAsia"/>
          <w:lang w:val="en-US" w:eastAsia="zh-CN"/>
        </w:rPr>
        <w:t>的语义分割结果</w:t>
      </w:r>
    </w:p>
    <w:p w14:paraId="617788B3">
      <w:pPr>
        <w:rPr>
          <w:rFonts w:hint="eastAsia"/>
          <w:lang w:val="en-US" w:eastAsia="zh-CN"/>
        </w:rPr>
      </w:pPr>
    </w:p>
    <w:p w14:paraId="3089670A">
      <w:pPr>
        <w:pStyle w:val="4"/>
        <w:bidi w:val="0"/>
        <w:ind w:firstLine="420" w:firstLineChars="0"/>
      </w:pPr>
      <w:r>
        <w:rPr>
          <w:rFonts w:hint="eastAsia" w:cs="Times New Roman" w:asciiTheme="minorEastAsia" w:hAnsiTheme="minorEastAsia" w:eastAsiaTheme="minorEastAsia"/>
          <w:b w:val="0"/>
          <w:kern w:val="2"/>
          <w:sz w:val="24"/>
          <w:szCs w:val="20"/>
          <w:lang w:val="en-US" w:eastAsia="zh-CN" w:bidi="ar-SA"/>
        </w:rPr>
        <w:t>DC-Swin（Swin-Tiny）和BANet（ResT-Lite）性能垫底，其mIoU远低于CNN-based</w:t>
      </w:r>
      <w:r>
        <w:rPr>
          <w:rFonts w:hint="eastAsia" w:cs="Times New Roman" w:asciiTheme="minorEastAsia" w:hAnsiTheme="minorEastAsia"/>
          <w:b w:val="0"/>
          <w:kern w:val="2"/>
          <w:sz w:val="24"/>
          <w:szCs w:val="20"/>
          <w:lang w:val="en-US" w:eastAsia="zh-CN" w:bidi="ar-SA"/>
        </w:rPr>
        <w:t>。</w:t>
      </w:r>
      <w:r>
        <w:rPr>
          <w:rFonts w:hint="eastAsia" w:cs="Times New Roman" w:asciiTheme="minorEastAsia" w:hAnsiTheme="minorEastAsia" w:eastAsiaTheme="minorEastAsia"/>
          <w:b w:val="0"/>
          <w:kern w:val="2"/>
          <w:sz w:val="24"/>
          <w:szCs w:val="20"/>
          <w:lang w:val="en-US" w:eastAsia="zh-CN" w:bidi="ar-SA"/>
        </w:rPr>
        <w:t>模型</w:t>
      </w:r>
      <w:r>
        <w:rPr>
          <w:rFonts w:hint="eastAsia" w:cs="Times New Roman" w:asciiTheme="minorEastAsia" w:hAnsiTheme="minorEastAsia"/>
          <w:b w:val="0"/>
          <w:kern w:val="2"/>
          <w:sz w:val="24"/>
          <w:szCs w:val="20"/>
          <w:lang w:val="en-US" w:eastAsia="zh-CN" w:bidi="ar-SA"/>
        </w:rPr>
        <w:t>。Swin-Tiny作为轻量级Transformer，其窗口自注意力机制在小数据集（如LoveDA）上可能因感受野受限，难以捕获长距离依赖关系（如大范围水域或连续道路的全局关联）；ResT-Lite虽压缩了计算量，但可能因通道缩减过度丢失关键特征（如“贫瘠土地”的纹理信息，表3），导致类别级表现较差。DC-Swin和BANet的劣势揭示了轻量级模型在小数据、复杂场景下的固有挑战，而CNN的稳健性在当前技术阶段（2025年）仍不可替代。</w:t>
      </w:r>
    </w:p>
    <w:p w14:paraId="4527AC39">
      <w:pPr>
        <w:pStyle w:val="6"/>
        <w:bidi w:val="0"/>
        <w:ind w:firstLine="420" w:firstLineChars="0"/>
        <w:jc w:val="center"/>
        <w:rPr>
          <w:rFonts w:hint="eastAsia" w:eastAsiaTheme="minorEastAsia"/>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UNet变体在语义分割任务LoveDA数据集</w:t>
      </w:r>
      <w:r>
        <w:rPr>
          <w:rFonts w:hint="eastAsia"/>
          <w:lang w:val="en-US" w:eastAsia="zh-CN"/>
        </w:rPr>
        <w:t>上</w:t>
      </w:r>
      <w:r>
        <w:rPr>
          <w:rFonts w:hint="eastAsia"/>
          <w:lang w:eastAsia="zh-CN"/>
        </w:rPr>
        <w:t>的表现对比</w:t>
      </w:r>
    </w:p>
    <w:tbl>
      <w:tblPr>
        <w:tblStyle w:val="20"/>
        <w:tblW w:w="86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144"/>
        <w:gridCol w:w="919"/>
        <w:gridCol w:w="873"/>
        <w:gridCol w:w="896"/>
        <w:gridCol w:w="906"/>
        <w:gridCol w:w="1046"/>
        <w:gridCol w:w="792"/>
        <w:gridCol w:w="1060"/>
      </w:tblGrid>
      <w:tr w14:paraId="289BB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9" w:hRule="atLeast"/>
        </w:trPr>
        <w:tc>
          <w:tcPr>
            <w:tcW w:w="2144" w:type="dxa"/>
            <w:tcBorders>
              <w:top w:val="single" w:color="000000" w:sz="12" w:space="0"/>
              <w:left w:val="nil"/>
              <w:bottom w:val="single" w:color="000000" w:sz="4" w:space="0"/>
              <w:right w:val="nil"/>
              <w:tl2br w:val="nil"/>
            </w:tcBorders>
            <w:shd w:val="clear" w:color="auto" w:fill="FFFFFF"/>
            <w:noWrap/>
            <w:vAlign w:val="center"/>
          </w:tcPr>
          <w:p w14:paraId="0FA65700">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模型</w:t>
            </w:r>
          </w:p>
        </w:tc>
        <w:tc>
          <w:tcPr>
            <w:tcW w:w="919" w:type="dxa"/>
            <w:tcBorders>
              <w:top w:val="single" w:color="000000" w:sz="12" w:space="0"/>
              <w:left w:val="nil"/>
              <w:bottom w:val="single" w:color="000000" w:sz="4" w:space="0"/>
              <w:right w:val="nil"/>
            </w:tcBorders>
            <w:shd w:val="clear" w:color="auto" w:fill="FFFFFF"/>
            <w:noWrap/>
            <w:vAlign w:val="center"/>
          </w:tcPr>
          <w:p w14:paraId="1CACDD36">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背景</w:t>
            </w:r>
          </w:p>
        </w:tc>
        <w:tc>
          <w:tcPr>
            <w:tcW w:w="873" w:type="dxa"/>
            <w:tcBorders>
              <w:top w:val="single" w:color="000000" w:sz="12" w:space="0"/>
              <w:left w:val="nil"/>
              <w:bottom w:val="single" w:color="000000" w:sz="4" w:space="0"/>
              <w:right w:val="nil"/>
            </w:tcBorders>
            <w:shd w:val="clear" w:color="auto" w:fill="FFFFFF"/>
            <w:noWrap/>
            <w:vAlign w:val="center"/>
          </w:tcPr>
          <w:p w14:paraId="6BC95127">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建筑</w:t>
            </w:r>
          </w:p>
        </w:tc>
        <w:tc>
          <w:tcPr>
            <w:tcW w:w="896" w:type="dxa"/>
            <w:tcBorders>
              <w:top w:val="single" w:color="000000" w:sz="12" w:space="0"/>
              <w:left w:val="nil"/>
              <w:bottom w:val="single" w:color="000000" w:sz="4" w:space="0"/>
              <w:right w:val="nil"/>
            </w:tcBorders>
            <w:shd w:val="clear" w:color="auto" w:fill="FFFFFF"/>
            <w:noWrap/>
            <w:vAlign w:val="center"/>
          </w:tcPr>
          <w:p w14:paraId="575E4B26">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道路</w:t>
            </w:r>
          </w:p>
        </w:tc>
        <w:tc>
          <w:tcPr>
            <w:tcW w:w="906" w:type="dxa"/>
            <w:tcBorders>
              <w:top w:val="single" w:color="000000" w:sz="12" w:space="0"/>
              <w:left w:val="nil"/>
              <w:bottom w:val="single" w:color="000000" w:sz="4" w:space="0"/>
              <w:right w:val="nil"/>
            </w:tcBorders>
            <w:shd w:val="clear" w:color="auto" w:fill="FFFFFF"/>
            <w:noWrap/>
            <w:vAlign w:val="center"/>
          </w:tcPr>
          <w:p w14:paraId="075CD0A3">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水域</w:t>
            </w:r>
          </w:p>
        </w:tc>
        <w:tc>
          <w:tcPr>
            <w:tcW w:w="1046" w:type="dxa"/>
            <w:tcBorders>
              <w:top w:val="single" w:color="000000" w:sz="12" w:space="0"/>
              <w:left w:val="nil"/>
              <w:bottom w:val="single" w:color="000000" w:sz="4" w:space="0"/>
              <w:right w:val="nil"/>
            </w:tcBorders>
            <w:shd w:val="clear" w:color="auto" w:fill="FFFFFF"/>
            <w:noWrap/>
            <w:vAlign w:val="center"/>
          </w:tcPr>
          <w:p w14:paraId="5DD2599A">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贫瘠土地</w:t>
            </w:r>
          </w:p>
        </w:tc>
        <w:tc>
          <w:tcPr>
            <w:tcW w:w="792" w:type="dxa"/>
            <w:tcBorders>
              <w:top w:val="single" w:color="000000" w:sz="12" w:space="0"/>
              <w:left w:val="nil"/>
              <w:bottom w:val="single" w:color="000000" w:sz="4" w:space="0"/>
              <w:right w:val="nil"/>
            </w:tcBorders>
            <w:shd w:val="clear" w:color="auto" w:fill="FFFFFF"/>
            <w:noWrap/>
            <w:vAlign w:val="center"/>
          </w:tcPr>
          <w:p w14:paraId="52DD04DD">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森林</w:t>
            </w:r>
          </w:p>
        </w:tc>
        <w:tc>
          <w:tcPr>
            <w:tcW w:w="1060" w:type="dxa"/>
            <w:tcBorders>
              <w:top w:val="single" w:color="000000" w:sz="12" w:space="0"/>
              <w:left w:val="nil"/>
              <w:bottom w:val="single" w:color="000000" w:sz="4" w:space="0"/>
              <w:right w:val="nil"/>
            </w:tcBorders>
            <w:shd w:val="clear" w:color="auto" w:fill="FFFFFF"/>
            <w:noWrap/>
            <w:vAlign w:val="center"/>
          </w:tcPr>
          <w:p w14:paraId="08F4DE4B">
            <w:pPr>
              <w:keepNext w:val="0"/>
              <w:keepLines w:val="0"/>
              <w:widowControl/>
              <w:suppressLineNumbers w:val="0"/>
              <w:jc w:val="center"/>
              <w:textAlignment w:val="center"/>
              <w:rPr>
                <w:rFonts w:hint="eastAsia" w:ascii="宋体" w:hAnsi="宋体" w:eastAsia="宋体" w:cs="宋体"/>
                <w:b w:val="0"/>
                <w:bCs/>
                <w:i w:val="0"/>
                <w:iCs w:val="0"/>
                <w:color w:val="000000"/>
                <w:kern w:val="2"/>
                <w:sz w:val="24"/>
                <w:szCs w:val="24"/>
                <w:u w:val="none"/>
                <w:lang w:val="en-US" w:eastAsia="zh-CN" w:bidi="ar-SA"/>
              </w:rPr>
            </w:pPr>
            <w:r>
              <w:rPr>
                <w:rFonts w:hint="eastAsia" w:ascii="宋体" w:hAnsi="宋体" w:eastAsia="宋体" w:cs="宋体"/>
                <w:b w:val="0"/>
                <w:bCs/>
                <w:i w:val="0"/>
                <w:iCs w:val="0"/>
                <w:color w:val="000000"/>
                <w:kern w:val="0"/>
                <w:sz w:val="24"/>
                <w:szCs w:val="24"/>
                <w:u w:val="none"/>
                <w:lang w:val="en-US" w:eastAsia="zh-CN" w:bidi="ar"/>
              </w:rPr>
              <w:t>农业用地</w:t>
            </w:r>
          </w:p>
        </w:tc>
      </w:tr>
      <w:tr w14:paraId="0F171A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0" w:hRule="atLeast"/>
        </w:trPr>
        <w:tc>
          <w:tcPr>
            <w:tcW w:w="2144" w:type="dxa"/>
            <w:tcBorders>
              <w:top w:val="single" w:color="000000" w:sz="4" w:space="0"/>
              <w:left w:val="nil"/>
              <w:bottom w:val="nil"/>
              <w:right w:val="nil"/>
            </w:tcBorders>
            <w:shd w:val="clear" w:color="auto" w:fill="FFFFFF"/>
            <w:noWrap/>
            <w:vAlign w:val="center"/>
          </w:tcPr>
          <w:p w14:paraId="7241AE2D">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DC-Swin</w:t>
            </w:r>
          </w:p>
        </w:tc>
        <w:tc>
          <w:tcPr>
            <w:tcW w:w="919" w:type="dxa"/>
            <w:tcBorders>
              <w:top w:val="single" w:color="000000" w:sz="4" w:space="0"/>
              <w:left w:val="nil"/>
              <w:bottom w:val="nil"/>
              <w:right w:val="nil"/>
            </w:tcBorders>
            <w:shd w:val="clear" w:color="auto" w:fill="FFFFFF"/>
            <w:noWrap/>
            <w:vAlign w:val="center"/>
          </w:tcPr>
          <w:p w14:paraId="6F8B735E">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41.3</w:t>
            </w:r>
          </w:p>
        </w:tc>
        <w:tc>
          <w:tcPr>
            <w:tcW w:w="873" w:type="dxa"/>
            <w:tcBorders>
              <w:top w:val="single" w:color="000000" w:sz="4" w:space="0"/>
              <w:left w:val="nil"/>
              <w:bottom w:val="nil"/>
              <w:right w:val="nil"/>
            </w:tcBorders>
            <w:shd w:val="clear" w:color="auto" w:fill="FFFFFF"/>
            <w:noWrap/>
            <w:vAlign w:val="center"/>
          </w:tcPr>
          <w:p w14:paraId="605E5676">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54.5</w:t>
            </w:r>
          </w:p>
        </w:tc>
        <w:tc>
          <w:tcPr>
            <w:tcW w:w="896" w:type="dxa"/>
            <w:tcBorders>
              <w:top w:val="single" w:color="000000" w:sz="4" w:space="0"/>
              <w:left w:val="nil"/>
              <w:bottom w:val="nil"/>
              <w:right w:val="nil"/>
            </w:tcBorders>
            <w:shd w:val="clear" w:color="auto" w:fill="FFFFFF"/>
            <w:noWrap/>
            <w:vAlign w:val="center"/>
          </w:tcPr>
          <w:p w14:paraId="5CF29D83">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56.2</w:t>
            </w:r>
          </w:p>
        </w:tc>
        <w:tc>
          <w:tcPr>
            <w:tcW w:w="906" w:type="dxa"/>
            <w:tcBorders>
              <w:top w:val="single" w:color="000000" w:sz="4" w:space="0"/>
              <w:left w:val="nil"/>
              <w:bottom w:val="nil"/>
              <w:right w:val="nil"/>
            </w:tcBorders>
            <w:shd w:val="clear" w:color="auto" w:fill="FFFFFF"/>
            <w:noWrap/>
            <w:vAlign w:val="center"/>
          </w:tcPr>
          <w:p w14:paraId="3ADB4E1A">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78.1</w:t>
            </w:r>
          </w:p>
        </w:tc>
        <w:tc>
          <w:tcPr>
            <w:tcW w:w="1046" w:type="dxa"/>
            <w:tcBorders>
              <w:top w:val="single" w:color="000000" w:sz="4" w:space="0"/>
              <w:left w:val="nil"/>
              <w:bottom w:val="nil"/>
              <w:right w:val="nil"/>
            </w:tcBorders>
            <w:shd w:val="clear" w:color="auto" w:fill="FFFFFF"/>
            <w:noWrap/>
            <w:vAlign w:val="center"/>
          </w:tcPr>
          <w:p w14:paraId="62295761">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14.5</w:t>
            </w:r>
          </w:p>
        </w:tc>
        <w:tc>
          <w:tcPr>
            <w:tcW w:w="792" w:type="dxa"/>
            <w:tcBorders>
              <w:top w:val="single" w:color="000000" w:sz="4" w:space="0"/>
              <w:left w:val="nil"/>
              <w:bottom w:val="nil"/>
              <w:right w:val="nil"/>
            </w:tcBorders>
            <w:shd w:val="clear" w:color="auto" w:fill="FFFFFF"/>
            <w:noWrap/>
            <w:vAlign w:val="center"/>
          </w:tcPr>
          <w:p w14:paraId="30E8FA20">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47.2</w:t>
            </w:r>
          </w:p>
        </w:tc>
        <w:tc>
          <w:tcPr>
            <w:tcW w:w="1060" w:type="dxa"/>
            <w:tcBorders>
              <w:top w:val="single" w:color="000000" w:sz="4" w:space="0"/>
              <w:left w:val="nil"/>
              <w:bottom w:val="nil"/>
              <w:right w:val="nil"/>
            </w:tcBorders>
            <w:shd w:val="clear" w:color="auto" w:fill="FFFFFF"/>
            <w:noWrap/>
            <w:vAlign w:val="center"/>
          </w:tcPr>
          <w:p w14:paraId="442278F9">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62.4</w:t>
            </w:r>
          </w:p>
        </w:tc>
      </w:tr>
      <w:tr w14:paraId="7C876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2" w:hRule="atLeast"/>
        </w:trPr>
        <w:tc>
          <w:tcPr>
            <w:tcW w:w="2144" w:type="dxa"/>
            <w:tcBorders>
              <w:top w:val="nil"/>
              <w:left w:val="nil"/>
              <w:bottom w:val="nil"/>
              <w:right w:val="nil"/>
            </w:tcBorders>
            <w:shd w:val="clear" w:color="auto" w:fill="FFFFFF"/>
            <w:noWrap/>
            <w:vAlign w:val="center"/>
          </w:tcPr>
          <w:p w14:paraId="0FDC8608">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BANet</w:t>
            </w:r>
          </w:p>
        </w:tc>
        <w:tc>
          <w:tcPr>
            <w:tcW w:w="919" w:type="dxa"/>
            <w:tcBorders>
              <w:top w:val="nil"/>
              <w:left w:val="nil"/>
              <w:bottom w:val="nil"/>
              <w:right w:val="nil"/>
            </w:tcBorders>
            <w:shd w:val="clear" w:color="auto" w:fill="FFFFFF"/>
            <w:noWrap/>
            <w:vAlign w:val="center"/>
          </w:tcPr>
          <w:p w14:paraId="551C0A54">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43.7</w:t>
            </w:r>
          </w:p>
        </w:tc>
        <w:tc>
          <w:tcPr>
            <w:tcW w:w="873" w:type="dxa"/>
            <w:tcBorders>
              <w:top w:val="nil"/>
              <w:left w:val="nil"/>
              <w:bottom w:val="nil"/>
              <w:right w:val="nil"/>
            </w:tcBorders>
            <w:shd w:val="clear" w:color="auto" w:fill="FFFFFF"/>
            <w:noWrap/>
            <w:vAlign w:val="center"/>
          </w:tcPr>
          <w:p w14:paraId="09BCBF66">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51.5</w:t>
            </w:r>
          </w:p>
        </w:tc>
        <w:tc>
          <w:tcPr>
            <w:tcW w:w="896" w:type="dxa"/>
            <w:tcBorders>
              <w:top w:val="nil"/>
              <w:left w:val="nil"/>
              <w:bottom w:val="nil"/>
              <w:right w:val="nil"/>
            </w:tcBorders>
            <w:shd w:val="clear" w:color="auto" w:fill="FFFFFF"/>
            <w:noWrap/>
            <w:vAlign w:val="center"/>
          </w:tcPr>
          <w:p w14:paraId="7CED9687">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51.1</w:t>
            </w:r>
          </w:p>
        </w:tc>
        <w:tc>
          <w:tcPr>
            <w:tcW w:w="906" w:type="dxa"/>
            <w:tcBorders>
              <w:top w:val="nil"/>
              <w:left w:val="nil"/>
              <w:bottom w:val="nil"/>
              <w:right w:val="nil"/>
            </w:tcBorders>
            <w:shd w:val="clear" w:color="auto" w:fill="FFFFFF"/>
            <w:noWrap/>
            <w:vAlign w:val="center"/>
          </w:tcPr>
          <w:p w14:paraId="51D6332C">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76.9</w:t>
            </w:r>
          </w:p>
        </w:tc>
        <w:tc>
          <w:tcPr>
            <w:tcW w:w="1046" w:type="dxa"/>
            <w:tcBorders>
              <w:top w:val="nil"/>
              <w:left w:val="nil"/>
              <w:bottom w:val="nil"/>
              <w:right w:val="nil"/>
            </w:tcBorders>
            <w:shd w:val="clear" w:color="auto" w:fill="FFFFFF"/>
            <w:noWrap/>
            <w:vAlign w:val="center"/>
          </w:tcPr>
          <w:p w14:paraId="64EF371B">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16.6</w:t>
            </w:r>
          </w:p>
        </w:tc>
        <w:tc>
          <w:tcPr>
            <w:tcW w:w="792" w:type="dxa"/>
            <w:tcBorders>
              <w:top w:val="nil"/>
              <w:left w:val="nil"/>
              <w:bottom w:val="nil"/>
              <w:right w:val="nil"/>
            </w:tcBorders>
            <w:shd w:val="clear" w:color="auto" w:fill="FFFFFF"/>
            <w:noWrap/>
            <w:vAlign w:val="center"/>
          </w:tcPr>
          <w:p w14:paraId="13085937">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44.9</w:t>
            </w:r>
          </w:p>
        </w:tc>
        <w:tc>
          <w:tcPr>
            <w:tcW w:w="1060" w:type="dxa"/>
            <w:tcBorders>
              <w:top w:val="nil"/>
              <w:left w:val="nil"/>
              <w:bottom w:val="nil"/>
              <w:right w:val="nil"/>
            </w:tcBorders>
            <w:shd w:val="clear" w:color="auto" w:fill="FFFFFF"/>
            <w:noWrap/>
            <w:vAlign w:val="center"/>
          </w:tcPr>
          <w:p w14:paraId="76FC2475">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62.5</w:t>
            </w:r>
          </w:p>
        </w:tc>
      </w:tr>
      <w:tr w14:paraId="3E63B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2144" w:type="dxa"/>
            <w:tcBorders>
              <w:top w:val="nil"/>
              <w:left w:val="nil"/>
              <w:bottom w:val="nil"/>
              <w:right w:val="nil"/>
            </w:tcBorders>
            <w:shd w:val="clear" w:color="auto" w:fill="FFFFFF"/>
            <w:noWrap/>
            <w:vAlign w:val="center"/>
          </w:tcPr>
          <w:p w14:paraId="4A105F86">
            <w:pPr>
              <w:keepNext w:val="0"/>
              <w:keepLines w:val="0"/>
              <w:widowControl/>
              <w:suppressLineNumbers w:val="0"/>
              <w:jc w:val="center"/>
              <w:textAlignment w:val="center"/>
              <w:rPr>
                <w:rFonts w:hint="default" w:ascii="Times New Roman" w:hAnsi="Times New Roman" w:eastAsia="等线" w:cs="Times New Roman"/>
                <w:b w:val="0"/>
                <w:bCs w:val="0"/>
                <w:i w:val="0"/>
                <w:iCs w:val="0"/>
                <w:color w:val="000000"/>
                <w:kern w:val="2"/>
                <w:sz w:val="21"/>
                <w:szCs w:val="21"/>
                <w:u w:val="none"/>
                <w:lang w:val="en-US" w:eastAsia="zh-CN" w:bidi="ar-SA"/>
              </w:rPr>
            </w:pPr>
            <w:r>
              <w:rPr>
                <w:rFonts w:hint="default" w:ascii="Times New Roman" w:hAnsi="Times New Roman" w:eastAsia="等线" w:cs="Times New Roman"/>
                <w:b w:val="0"/>
                <w:bCs w:val="0"/>
                <w:i w:val="0"/>
                <w:iCs w:val="0"/>
                <w:color w:val="000000"/>
                <w:kern w:val="0"/>
                <w:sz w:val="21"/>
                <w:szCs w:val="21"/>
                <w:u w:val="none"/>
                <w:lang w:val="en-US" w:eastAsia="zh-CN" w:bidi="ar"/>
              </w:rPr>
              <w:t>UNetFormer</w:t>
            </w:r>
          </w:p>
        </w:tc>
        <w:tc>
          <w:tcPr>
            <w:tcW w:w="919" w:type="dxa"/>
            <w:tcBorders>
              <w:top w:val="nil"/>
              <w:left w:val="nil"/>
              <w:bottom w:val="nil"/>
              <w:right w:val="nil"/>
            </w:tcBorders>
            <w:shd w:val="clear" w:color="auto" w:fill="FFFFFF"/>
            <w:noWrap/>
            <w:vAlign w:val="center"/>
          </w:tcPr>
          <w:p w14:paraId="700C0A5D">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58.7</w:t>
            </w:r>
          </w:p>
        </w:tc>
        <w:tc>
          <w:tcPr>
            <w:tcW w:w="873" w:type="dxa"/>
            <w:tcBorders>
              <w:top w:val="nil"/>
              <w:left w:val="nil"/>
              <w:bottom w:val="nil"/>
              <w:right w:val="nil"/>
            </w:tcBorders>
            <w:shd w:val="clear" w:color="auto" w:fill="FFFFFF"/>
            <w:noWrap/>
            <w:vAlign w:val="center"/>
          </w:tcPr>
          <w:p w14:paraId="0C2CC58E">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62.6</w:t>
            </w:r>
          </w:p>
        </w:tc>
        <w:tc>
          <w:tcPr>
            <w:tcW w:w="896" w:type="dxa"/>
            <w:tcBorders>
              <w:top w:val="nil"/>
              <w:left w:val="nil"/>
              <w:bottom w:val="nil"/>
              <w:right w:val="nil"/>
            </w:tcBorders>
            <w:shd w:val="clear" w:color="auto" w:fill="FFFFFF"/>
            <w:noWrap/>
            <w:vAlign w:val="center"/>
          </w:tcPr>
          <w:p w14:paraId="62C3AD8A">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65.2</w:t>
            </w:r>
          </w:p>
        </w:tc>
        <w:tc>
          <w:tcPr>
            <w:tcW w:w="906" w:type="dxa"/>
            <w:tcBorders>
              <w:top w:val="nil"/>
              <w:left w:val="nil"/>
              <w:bottom w:val="nil"/>
              <w:right w:val="nil"/>
            </w:tcBorders>
            <w:shd w:val="clear" w:color="auto" w:fill="FFFFFF"/>
            <w:noWrap/>
            <w:vAlign w:val="center"/>
          </w:tcPr>
          <w:p w14:paraId="662090CD">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76.0</w:t>
            </w:r>
          </w:p>
        </w:tc>
        <w:tc>
          <w:tcPr>
            <w:tcW w:w="1046" w:type="dxa"/>
            <w:tcBorders>
              <w:top w:val="nil"/>
              <w:left w:val="nil"/>
              <w:bottom w:val="nil"/>
              <w:right w:val="nil"/>
            </w:tcBorders>
            <w:shd w:val="clear" w:color="auto" w:fill="FFFFFF"/>
            <w:noWrap/>
            <w:vAlign w:val="center"/>
          </w:tcPr>
          <w:p w14:paraId="536D12A2">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51.2</w:t>
            </w:r>
          </w:p>
        </w:tc>
        <w:tc>
          <w:tcPr>
            <w:tcW w:w="792" w:type="dxa"/>
            <w:tcBorders>
              <w:top w:val="nil"/>
              <w:left w:val="nil"/>
              <w:bottom w:val="nil"/>
              <w:right w:val="nil"/>
            </w:tcBorders>
            <w:shd w:val="clear" w:color="auto" w:fill="FFFFFF"/>
            <w:noWrap/>
            <w:vAlign w:val="center"/>
          </w:tcPr>
          <w:p w14:paraId="19219C65">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65.3</w:t>
            </w:r>
          </w:p>
        </w:tc>
        <w:tc>
          <w:tcPr>
            <w:tcW w:w="1060" w:type="dxa"/>
            <w:tcBorders>
              <w:top w:val="nil"/>
              <w:left w:val="nil"/>
              <w:bottom w:val="nil"/>
              <w:right w:val="nil"/>
            </w:tcBorders>
            <w:shd w:val="clear" w:color="auto" w:fill="FFFFFF"/>
            <w:noWrap/>
            <w:vAlign w:val="center"/>
          </w:tcPr>
          <w:p w14:paraId="44ED9A03">
            <w:pPr>
              <w:keepNext w:val="0"/>
              <w:keepLines w:val="0"/>
              <w:widowControl/>
              <w:suppressLineNumbers w:val="0"/>
              <w:jc w:val="center"/>
              <w:textAlignment w:val="center"/>
              <w:rPr>
                <w:rFonts w:hint="default" w:ascii="Times New Roman" w:hAnsi="Times New Roman" w:eastAsia="等线" w:cs="Times New Roman"/>
                <w:b w:val="0"/>
                <w:i w:val="0"/>
                <w:iCs w:val="0"/>
                <w:color w:val="000000"/>
                <w:kern w:val="2"/>
                <w:sz w:val="21"/>
                <w:szCs w:val="21"/>
                <w:u w:val="none"/>
                <w:lang w:val="en-US" w:eastAsia="zh-CN" w:bidi="ar-SA"/>
              </w:rPr>
            </w:pPr>
            <w:r>
              <w:rPr>
                <w:rFonts w:hint="default" w:ascii="Times New Roman" w:hAnsi="Times New Roman" w:eastAsia="等线" w:cs="Times New Roman"/>
                <w:b w:val="0"/>
                <w:i w:val="0"/>
                <w:iCs w:val="0"/>
                <w:color w:val="000000"/>
                <w:kern w:val="0"/>
                <w:sz w:val="21"/>
                <w:szCs w:val="21"/>
                <w:u w:val="none"/>
                <w:lang w:val="en-US" w:eastAsia="zh-CN" w:bidi="ar"/>
              </w:rPr>
              <w:t>71.6</w:t>
            </w:r>
          </w:p>
        </w:tc>
      </w:tr>
      <w:tr w14:paraId="1BF3DC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8" w:hRule="atLeast"/>
        </w:trPr>
        <w:tc>
          <w:tcPr>
            <w:tcW w:w="2144" w:type="dxa"/>
            <w:tcBorders>
              <w:top w:val="nil"/>
              <w:left w:val="nil"/>
              <w:bottom w:val="single" w:color="000000" w:sz="12" w:space="0"/>
              <w:right w:val="nil"/>
            </w:tcBorders>
            <w:shd w:val="clear" w:color="auto" w:fill="FFFFFF"/>
            <w:noWrap/>
            <w:vAlign w:val="center"/>
          </w:tcPr>
          <w:p w14:paraId="772BA185">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UNetFormerCRF</w:t>
            </w:r>
          </w:p>
        </w:tc>
        <w:tc>
          <w:tcPr>
            <w:tcW w:w="919" w:type="dxa"/>
            <w:tcBorders>
              <w:top w:val="nil"/>
              <w:left w:val="nil"/>
              <w:bottom w:val="single" w:color="000000" w:sz="12" w:space="0"/>
              <w:right w:val="nil"/>
            </w:tcBorders>
            <w:shd w:val="clear" w:color="auto" w:fill="FFFFFF"/>
            <w:noWrap/>
            <w:vAlign w:val="center"/>
          </w:tcPr>
          <w:p w14:paraId="0ABA9DFC">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64.8</w:t>
            </w:r>
          </w:p>
        </w:tc>
        <w:tc>
          <w:tcPr>
            <w:tcW w:w="873" w:type="dxa"/>
            <w:tcBorders>
              <w:top w:val="nil"/>
              <w:left w:val="nil"/>
              <w:bottom w:val="single" w:color="000000" w:sz="12" w:space="0"/>
              <w:right w:val="nil"/>
            </w:tcBorders>
            <w:shd w:val="clear" w:color="auto" w:fill="FFFFFF"/>
            <w:noWrap/>
            <w:vAlign w:val="center"/>
          </w:tcPr>
          <w:p w14:paraId="0343D5A4">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66.5</w:t>
            </w:r>
          </w:p>
        </w:tc>
        <w:tc>
          <w:tcPr>
            <w:tcW w:w="896" w:type="dxa"/>
            <w:tcBorders>
              <w:top w:val="nil"/>
              <w:left w:val="nil"/>
              <w:bottom w:val="single" w:color="000000" w:sz="12" w:space="0"/>
              <w:right w:val="nil"/>
            </w:tcBorders>
            <w:shd w:val="clear" w:color="auto" w:fill="FFFFFF"/>
            <w:noWrap/>
            <w:vAlign w:val="center"/>
          </w:tcPr>
          <w:p w14:paraId="37716608">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68.3</w:t>
            </w:r>
          </w:p>
        </w:tc>
        <w:tc>
          <w:tcPr>
            <w:tcW w:w="906" w:type="dxa"/>
            <w:tcBorders>
              <w:top w:val="nil"/>
              <w:left w:val="nil"/>
              <w:bottom w:val="single" w:color="000000" w:sz="12" w:space="0"/>
              <w:right w:val="nil"/>
            </w:tcBorders>
            <w:shd w:val="clear" w:color="auto" w:fill="FFFFFF"/>
            <w:noWrap/>
            <w:vAlign w:val="center"/>
          </w:tcPr>
          <w:p w14:paraId="7F9B8049">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79.3</w:t>
            </w:r>
          </w:p>
        </w:tc>
        <w:tc>
          <w:tcPr>
            <w:tcW w:w="1046" w:type="dxa"/>
            <w:tcBorders>
              <w:top w:val="nil"/>
              <w:left w:val="nil"/>
              <w:bottom w:val="single" w:color="000000" w:sz="12" w:space="0"/>
              <w:right w:val="nil"/>
            </w:tcBorders>
            <w:shd w:val="clear" w:color="auto" w:fill="FFFFFF"/>
            <w:noWrap/>
            <w:vAlign w:val="center"/>
          </w:tcPr>
          <w:p w14:paraId="143AF8C7">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65.1</w:t>
            </w:r>
          </w:p>
        </w:tc>
        <w:tc>
          <w:tcPr>
            <w:tcW w:w="792" w:type="dxa"/>
            <w:tcBorders>
              <w:top w:val="nil"/>
              <w:left w:val="nil"/>
              <w:bottom w:val="single" w:color="000000" w:sz="12" w:space="0"/>
              <w:right w:val="nil"/>
            </w:tcBorders>
            <w:shd w:val="clear" w:color="auto" w:fill="FFFFFF"/>
            <w:noWrap/>
            <w:vAlign w:val="center"/>
          </w:tcPr>
          <w:p w14:paraId="3B6DA224">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69.8</w:t>
            </w:r>
          </w:p>
        </w:tc>
        <w:tc>
          <w:tcPr>
            <w:tcW w:w="1060" w:type="dxa"/>
            <w:tcBorders>
              <w:top w:val="nil"/>
              <w:left w:val="nil"/>
              <w:bottom w:val="single" w:color="000000" w:sz="12" w:space="0"/>
              <w:right w:val="nil"/>
            </w:tcBorders>
            <w:shd w:val="clear" w:color="auto" w:fill="FFFFFF"/>
            <w:noWrap/>
            <w:vAlign w:val="center"/>
          </w:tcPr>
          <w:p w14:paraId="7702A36B">
            <w:pPr>
              <w:keepNext w:val="0"/>
              <w:keepLines w:val="0"/>
              <w:widowControl/>
              <w:suppressLineNumbers w:val="0"/>
              <w:jc w:val="center"/>
              <w:textAlignment w:val="center"/>
              <w:rPr>
                <w:rFonts w:hint="default" w:ascii="Times New Roman" w:hAnsi="Times New Roman" w:eastAsia="等线" w:cs="Times New Roman"/>
                <w:b/>
                <w:bCs/>
                <w:i w:val="0"/>
                <w:iCs w:val="0"/>
                <w:color w:val="000000"/>
                <w:kern w:val="0"/>
                <w:sz w:val="21"/>
                <w:szCs w:val="21"/>
                <w:u w:val="none"/>
                <w:lang w:val="en-US" w:eastAsia="zh-CN" w:bidi="ar"/>
              </w:rPr>
            </w:pPr>
            <w:r>
              <w:rPr>
                <w:rFonts w:hint="default" w:ascii="Times New Roman" w:hAnsi="Times New Roman" w:eastAsia="等线" w:cs="Times New Roman"/>
                <w:b/>
                <w:bCs/>
                <w:i w:val="0"/>
                <w:iCs w:val="0"/>
                <w:color w:val="000000"/>
                <w:kern w:val="0"/>
                <w:sz w:val="21"/>
                <w:szCs w:val="21"/>
                <w:u w:val="none"/>
                <w:lang w:val="en-US" w:eastAsia="zh-CN" w:bidi="ar"/>
              </w:rPr>
              <w:t>77.5</w:t>
            </w:r>
          </w:p>
        </w:tc>
      </w:tr>
    </w:tbl>
    <w:p w14:paraId="74AA45DC">
      <w:pPr>
        <w:pStyle w:val="4"/>
        <w:bidi w:val="0"/>
        <w:ind w:firstLine="420" w:firstLineChars="0"/>
        <w:rPr>
          <w:rFonts w:hint="eastAsia" w:cs="Times New Roman" w:asciiTheme="minorEastAsia" w:hAnsiTheme="minorEastAsia" w:eastAsiaTheme="minorEastAsia"/>
          <w:b w:val="0"/>
          <w:kern w:val="2"/>
          <w:sz w:val="24"/>
          <w:szCs w:val="20"/>
          <w:lang w:val="en-US" w:eastAsia="zh-CN" w:bidi="ar-SA"/>
        </w:rPr>
      </w:pPr>
    </w:p>
    <w:p w14:paraId="411B429B">
      <w:pPr>
        <w:pStyle w:val="6"/>
        <w:jc w:val="both"/>
        <w:rPr>
          <w:rFonts w:hint="eastAsia" w:asciiTheme="majorEastAsia" w:hAnsiTheme="majorEastAsia" w:eastAsiaTheme="majorEastAsia" w:cstheme="majorEastAsia"/>
          <w:sz w:val="24"/>
          <w:szCs w:val="24"/>
        </w:rPr>
      </w:pPr>
    </w:p>
    <w:p w14:paraId="65D0C10C">
      <w:pPr>
        <w:jc w:val="both"/>
        <w:rPr>
          <w:rFonts w:hint="default"/>
          <w:lang w:val="en-US" w:eastAsia="zh-CN"/>
        </w:rPr>
      </w:pPr>
    </w:p>
    <w:p w14:paraId="5DEA2482">
      <w:pPr>
        <w:rPr>
          <w:rFonts w:hint="eastAsia"/>
          <w:lang w:val="en-US" w:eastAsia="zh-CN"/>
        </w:rPr>
      </w:pPr>
      <w:bookmarkStart w:id="33" w:name="_Toc12396"/>
      <w:r>
        <w:rPr>
          <w:rFonts w:hint="eastAsia"/>
          <w:lang w:val="en-US" w:eastAsia="zh-CN"/>
        </w:rPr>
        <w:br w:type="page"/>
      </w:r>
    </w:p>
    <w:p w14:paraId="37F25F86">
      <w:pPr>
        <w:pStyle w:val="3"/>
        <w:bidi w:val="0"/>
        <w:rPr>
          <w:rFonts w:hint="eastAsia"/>
          <w:lang w:val="en-US" w:eastAsia="zh-CN"/>
        </w:rPr>
      </w:pPr>
      <w:r>
        <w:rPr>
          <w:rFonts w:hint="eastAsia"/>
          <w:lang w:val="en-US" w:eastAsia="zh-CN"/>
        </w:rPr>
        <w:t>4.5 Vaihingen数据集的测试及结果分析</w:t>
      </w:r>
      <w:bookmarkEnd w:id="33"/>
    </w:p>
    <w:p w14:paraId="66D504FB">
      <w:pPr>
        <w:pStyle w:val="6"/>
        <w:jc w:val="center"/>
        <w:rPr>
          <w:rFonts w:hint="eastAsia" w:asciiTheme="majorEastAsia" w:hAnsiTheme="majorEastAsia" w:eastAsiaTheme="majorEastAsia" w:cstheme="majorEastAsia"/>
          <w:sz w:val="24"/>
          <w:szCs w:val="24"/>
          <w:lang w:val="en-US" w:eastAsia="zh-CN"/>
        </w:rPr>
      </w:pPr>
    </w:p>
    <w:p w14:paraId="2BD9053E">
      <w:r>
        <w:drawing>
          <wp:inline distT="0" distB="0" distL="114300" distR="114300">
            <wp:extent cx="1678305" cy="1694815"/>
            <wp:effectExtent l="0" t="0" r="10795" b="698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1678305" cy="1694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18945" cy="1694815"/>
            <wp:effectExtent l="0" t="0" r="8255"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8"/>
                    <a:stretch>
                      <a:fillRect/>
                    </a:stretch>
                  </pic:blipFill>
                  <pic:spPr>
                    <a:xfrm>
                      <a:off x="0" y="0"/>
                      <a:ext cx="1718945" cy="1694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97990" cy="1666240"/>
            <wp:effectExtent l="0" t="0" r="3810" b="1016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9"/>
                    <a:stretch>
                      <a:fillRect/>
                    </a:stretch>
                  </pic:blipFill>
                  <pic:spPr>
                    <a:xfrm>
                      <a:off x="0" y="0"/>
                      <a:ext cx="1697990" cy="1666240"/>
                    </a:xfrm>
                    <a:prstGeom prst="rect">
                      <a:avLst/>
                    </a:prstGeom>
                    <a:noFill/>
                    <a:ln>
                      <a:noFill/>
                    </a:ln>
                  </pic:spPr>
                </pic:pic>
              </a:graphicData>
            </a:graphic>
          </wp:inline>
        </w:drawing>
      </w:r>
    </w:p>
    <w:p w14:paraId="68782DEC">
      <w:pPr>
        <w:jc w:val="center"/>
        <w:rPr>
          <w:rFonts w:hint="default"/>
          <w:lang w:val="en-US" w:eastAsia="zh-CN"/>
        </w:rPr>
      </w:pPr>
      <w:r>
        <w:rPr>
          <w:rFonts w:hint="eastAsia"/>
          <w:lang w:val="en-US" w:eastAsia="zh-CN"/>
        </w:rPr>
        <w:t>2_0_4</w:t>
      </w:r>
    </w:p>
    <w:p w14:paraId="12A2EE4D">
      <w:pPr>
        <w:rPr>
          <w:rFonts w:hint="default"/>
          <w:lang w:val="en-US" w:eastAsia="zh-CN"/>
        </w:rPr>
      </w:pPr>
      <w:r>
        <w:drawing>
          <wp:inline distT="0" distB="0" distL="114300" distR="114300">
            <wp:extent cx="1724025" cy="1724025"/>
            <wp:effectExtent l="0" t="0" r="3175" b="317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0"/>
                    <a:stretch>
                      <a:fillRect/>
                    </a:stretch>
                  </pic:blipFill>
                  <pic:spPr>
                    <a:xfrm>
                      <a:off x="0" y="0"/>
                      <a:ext cx="1724025" cy="172402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729740" cy="1729740"/>
            <wp:effectExtent l="0" t="0" r="10160" b="10160"/>
            <wp:docPr id="52" name="图片 52" descr="top_mosaic_09cm_area14_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op_mosaic_09cm_area14_0_3"/>
                    <pic:cNvPicPr>
                      <a:picLocks noChangeAspect="1"/>
                    </pic:cNvPicPr>
                  </pic:nvPicPr>
                  <pic:blipFill>
                    <a:blip r:embed="rId51"/>
                    <a:stretch>
                      <a:fillRect/>
                    </a:stretch>
                  </pic:blipFill>
                  <pic:spPr>
                    <a:xfrm>
                      <a:off x="0" y="0"/>
                      <a:ext cx="1729740" cy="172974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723390" cy="1723390"/>
            <wp:effectExtent l="0" t="0" r="3810" b="3810"/>
            <wp:docPr id="53" name="图片 53" descr="top_mosaic_09cm_area14_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op_mosaic_09cm_area14_0_3"/>
                    <pic:cNvPicPr>
                      <a:picLocks noChangeAspect="1"/>
                    </pic:cNvPicPr>
                  </pic:nvPicPr>
                  <pic:blipFill>
                    <a:blip r:embed="rId52"/>
                    <a:stretch>
                      <a:fillRect/>
                    </a:stretch>
                  </pic:blipFill>
                  <pic:spPr>
                    <a:xfrm>
                      <a:off x="0" y="0"/>
                      <a:ext cx="1723390" cy="1723390"/>
                    </a:xfrm>
                    <a:prstGeom prst="rect">
                      <a:avLst/>
                    </a:prstGeom>
                  </pic:spPr>
                </pic:pic>
              </a:graphicData>
            </a:graphic>
          </wp:inline>
        </w:drawing>
      </w:r>
    </w:p>
    <w:p w14:paraId="695B8045">
      <w:pPr>
        <w:pStyle w:val="6"/>
        <w:jc w:val="center"/>
        <w:rPr>
          <w:rFonts w:hint="default"/>
          <w:lang w:val="en-US" w:eastAsia="zh-CN"/>
        </w:rPr>
      </w:pPr>
      <w:r>
        <w:rPr>
          <w:rFonts w:hint="eastAsia" w:asciiTheme="majorEastAsia" w:hAnsiTheme="majorEastAsia" w:eastAsiaTheme="majorEastAsia" w:cstheme="majorEastAsia"/>
          <w:sz w:val="24"/>
          <w:szCs w:val="24"/>
          <w:lang w:eastAsia="zh-CN"/>
        </w:rPr>
        <w:t xml:space="preserve">表 </w:t>
      </w:r>
      <w:r>
        <w:rPr>
          <w:rFonts w:hint="eastAsia" w:asciiTheme="majorEastAsia" w:hAnsiTheme="majorEastAsia" w:eastAsiaTheme="majorEastAsia" w:cstheme="majorEastAsia"/>
          <w:sz w:val="24"/>
          <w:szCs w:val="24"/>
          <w:lang w:eastAsia="zh-CN"/>
        </w:rPr>
        <w:fldChar w:fldCharType="begin"/>
      </w:r>
      <w:r>
        <w:rPr>
          <w:rFonts w:hint="eastAsia" w:asciiTheme="majorEastAsia" w:hAnsiTheme="majorEastAsia" w:eastAsiaTheme="majorEastAsia" w:cstheme="majorEastAsia"/>
          <w:sz w:val="24"/>
          <w:szCs w:val="24"/>
          <w:lang w:eastAsia="zh-CN"/>
        </w:rPr>
        <w:instrText xml:space="preserve"> SEQ 表 \* ARABIC </w:instrText>
      </w:r>
      <w:r>
        <w:rPr>
          <w:rFonts w:hint="eastAsia" w:asciiTheme="majorEastAsia" w:hAnsiTheme="majorEastAsia" w:eastAsiaTheme="majorEastAsia" w:cstheme="majorEastAsia"/>
          <w:sz w:val="24"/>
          <w:szCs w:val="24"/>
          <w:lang w:eastAsia="zh-CN"/>
        </w:rPr>
        <w:fldChar w:fldCharType="separate"/>
      </w:r>
      <w:r>
        <w:rPr>
          <w:rFonts w:hint="eastAsia" w:asciiTheme="majorEastAsia" w:hAnsiTheme="majorEastAsia" w:eastAsiaTheme="majorEastAsia" w:cstheme="majorEastAsia"/>
          <w:sz w:val="24"/>
          <w:szCs w:val="24"/>
          <w:lang w:eastAsia="zh-CN"/>
        </w:rPr>
        <w:t>3</w:t>
      </w:r>
      <w:r>
        <w:rPr>
          <w:rFonts w:hint="eastAsia" w:asciiTheme="majorEastAsia" w:hAnsiTheme="majorEastAsia" w:eastAsiaTheme="majorEastAsia" w:cstheme="majorEastAsia"/>
          <w:sz w:val="24"/>
          <w:szCs w:val="24"/>
          <w:lang w:eastAsia="zh-CN"/>
        </w:rPr>
        <w:fldChar w:fldCharType="end"/>
      </w:r>
      <w:r>
        <w:rPr>
          <w:rFonts w:hint="eastAsia" w:asciiTheme="majorEastAsia" w:hAnsiTheme="majorEastAsia" w:eastAsiaTheme="majorEastAsia" w:cstheme="majorEastAsia"/>
          <w:sz w:val="24"/>
          <w:szCs w:val="24"/>
          <w:lang w:val="en-US" w:eastAsia="zh-CN"/>
        </w:rPr>
        <w:t xml:space="preserve"> </w:t>
      </w:r>
      <w:r>
        <w:rPr>
          <w:rFonts w:hint="eastAsia" w:asciiTheme="majorEastAsia" w:hAnsiTheme="majorEastAsia" w:eastAsiaTheme="majorEastAsia" w:cstheme="majorEastAsia"/>
          <w:sz w:val="24"/>
          <w:szCs w:val="24"/>
          <w:lang w:eastAsia="zh-CN"/>
        </w:rPr>
        <w:t>不同语义分割模型在</w:t>
      </w:r>
      <w:bookmarkStart w:id="34" w:name="OLE_LINK4"/>
      <w:r>
        <w:rPr>
          <w:rFonts w:hint="eastAsia" w:asciiTheme="majorEastAsia" w:hAnsiTheme="majorEastAsia" w:eastAsiaTheme="majorEastAsia" w:cstheme="majorEastAsia"/>
          <w:sz w:val="24"/>
          <w:szCs w:val="24"/>
          <w:lang w:eastAsia="zh-CN"/>
        </w:rPr>
        <w:t>Vaihingen</w:t>
      </w:r>
      <w:bookmarkEnd w:id="34"/>
      <w:r>
        <w:rPr>
          <w:rFonts w:hint="eastAsia" w:asciiTheme="majorEastAsia" w:hAnsiTheme="majorEastAsia" w:eastAsiaTheme="majorEastAsia" w:cstheme="majorEastAsia"/>
          <w:sz w:val="24"/>
          <w:szCs w:val="24"/>
          <w:lang w:eastAsia="zh-CN"/>
        </w:rPr>
        <w:t>数据集的定量比较结果</w:t>
      </w:r>
    </w:p>
    <w:p w14:paraId="62420246">
      <w:pPr>
        <w:jc w:val="center"/>
        <w:rPr>
          <w:rFonts w:hint="default"/>
          <w:lang w:val="en-US" w:eastAsia="zh-CN"/>
        </w:rPr>
      </w:pPr>
      <w:r>
        <w:rPr>
          <w:rFonts w:hint="eastAsia"/>
          <w:lang w:val="en-US" w:eastAsia="zh-CN"/>
        </w:rPr>
        <w:t>14_0_3</w:t>
      </w:r>
    </w:p>
    <w:tbl>
      <w:tblPr>
        <w:tblStyle w:val="20"/>
        <w:tblpPr w:leftFromText="180" w:rightFromText="180" w:vertAnchor="text" w:horzAnchor="page" w:tblpX="892" w:tblpY="-182"/>
        <w:tblOverlap w:val="never"/>
        <w:tblW w:w="101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885"/>
        <w:gridCol w:w="1538"/>
        <w:gridCol w:w="731"/>
        <w:gridCol w:w="782"/>
        <w:gridCol w:w="731"/>
        <w:gridCol w:w="1062"/>
        <w:gridCol w:w="734"/>
        <w:gridCol w:w="898"/>
        <w:gridCol w:w="898"/>
        <w:gridCol w:w="898"/>
      </w:tblGrid>
      <w:tr w14:paraId="6316C7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95" w:hRule="atLeast"/>
        </w:trPr>
        <w:tc>
          <w:tcPr>
            <w:tcW w:w="1885" w:type="dxa"/>
            <w:tcBorders>
              <w:top w:val="single" w:color="000000" w:sz="12" w:space="0"/>
              <w:left w:val="nil"/>
              <w:bottom w:val="single" w:color="000000" w:sz="4" w:space="0"/>
              <w:right w:val="nil"/>
              <w:tl2br w:val="nil"/>
            </w:tcBorders>
            <w:shd w:val="clear" w:color="auto" w:fill="FFFFFF"/>
            <w:noWrap/>
            <w:vAlign w:val="center"/>
          </w:tcPr>
          <w:p w14:paraId="5E9063F2">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bookmarkStart w:id="35" w:name="_Toc26654"/>
            <w:r>
              <w:rPr>
                <w:rFonts w:hint="eastAsia" w:ascii="宋体" w:hAnsi="宋体" w:eastAsia="宋体" w:cs="宋体"/>
                <w:b/>
                <w:bCs w:val="0"/>
                <w:i w:val="0"/>
                <w:iCs w:val="0"/>
                <w:color w:val="000000"/>
                <w:kern w:val="0"/>
                <w:sz w:val="24"/>
                <w:szCs w:val="24"/>
                <w:u w:val="none"/>
                <w:lang w:val="en-US" w:eastAsia="zh-CN" w:bidi="ar"/>
              </w:rPr>
              <w:t>模型</w:t>
            </w:r>
          </w:p>
        </w:tc>
        <w:tc>
          <w:tcPr>
            <w:tcW w:w="1538" w:type="dxa"/>
            <w:tcBorders>
              <w:top w:val="single" w:color="000000" w:sz="12" w:space="0"/>
              <w:left w:val="nil"/>
              <w:bottom w:val="single" w:color="000000" w:sz="4" w:space="0"/>
              <w:right w:val="nil"/>
            </w:tcBorders>
            <w:shd w:val="clear" w:color="auto" w:fill="FFFFFF"/>
            <w:noWrap/>
            <w:vAlign w:val="center"/>
          </w:tcPr>
          <w:p w14:paraId="34CA757D">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主干网络</w:t>
            </w:r>
          </w:p>
        </w:tc>
        <w:tc>
          <w:tcPr>
            <w:tcW w:w="731" w:type="dxa"/>
            <w:tcBorders>
              <w:top w:val="single" w:color="000000" w:sz="12" w:space="0"/>
              <w:left w:val="nil"/>
              <w:bottom w:val="single" w:color="000000" w:sz="4" w:space="0"/>
              <w:right w:val="nil"/>
            </w:tcBorders>
            <w:shd w:val="clear" w:color="auto" w:fill="FFFFFF"/>
            <w:noWrap/>
            <w:vAlign w:val="center"/>
          </w:tcPr>
          <w:p w14:paraId="07805E3F">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OA</w:t>
            </w:r>
          </w:p>
        </w:tc>
        <w:tc>
          <w:tcPr>
            <w:tcW w:w="782" w:type="dxa"/>
            <w:tcBorders>
              <w:top w:val="single" w:color="000000" w:sz="12" w:space="0"/>
              <w:left w:val="nil"/>
              <w:bottom w:val="single" w:color="000000" w:sz="4" w:space="0"/>
              <w:right w:val="nil"/>
            </w:tcBorders>
            <w:shd w:val="clear" w:color="auto" w:fill="FFFFFF"/>
            <w:noWrap/>
            <w:vAlign w:val="center"/>
          </w:tcPr>
          <w:p w14:paraId="31EFDB13">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mIoU</w:t>
            </w:r>
          </w:p>
        </w:tc>
        <w:tc>
          <w:tcPr>
            <w:tcW w:w="731" w:type="dxa"/>
            <w:tcBorders>
              <w:top w:val="single" w:color="000000" w:sz="12" w:space="0"/>
              <w:left w:val="nil"/>
              <w:bottom w:val="single" w:color="000000" w:sz="4" w:space="0"/>
              <w:right w:val="nil"/>
            </w:tcBorders>
            <w:shd w:val="clear" w:color="auto" w:fill="FFFFFF"/>
            <w:noWrap/>
            <w:vAlign w:val="center"/>
          </w:tcPr>
          <w:p w14:paraId="0A9FCF11">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F1</w:t>
            </w:r>
          </w:p>
        </w:tc>
        <w:tc>
          <w:tcPr>
            <w:tcW w:w="1062" w:type="dxa"/>
            <w:tcBorders>
              <w:top w:val="single" w:color="000000" w:sz="12" w:space="0"/>
              <w:left w:val="nil"/>
              <w:bottom w:val="single" w:color="000000" w:sz="4" w:space="0"/>
              <w:right w:val="nil"/>
            </w:tcBorders>
            <w:shd w:val="clear" w:color="auto" w:fill="FFFFFF"/>
            <w:noWrap/>
            <w:vAlign w:val="center"/>
          </w:tcPr>
          <w:p w14:paraId="7BB23E12">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不透光表面</w:t>
            </w:r>
          </w:p>
        </w:tc>
        <w:tc>
          <w:tcPr>
            <w:tcW w:w="734" w:type="dxa"/>
            <w:tcBorders>
              <w:top w:val="single" w:color="000000" w:sz="12" w:space="0"/>
              <w:left w:val="nil"/>
              <w:bottom w:val="single" w:color="000000" w:sz="4" w:space="0"/>
              <w:right w:val="nil"/>
            </w:tcBorders>
            <w:shd w:val="clear" w:color="auto" w:fill="FFFFFF"/>
            <w:noWrap/>
            <w:vAlign w:val="center"/>
          </w:tcPr>
          <w:p w14:paraId="15058126">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建筑</w:t>
            </w:r>
          </w:p>
        </w:tc>
        <w:tc>
          <w:tcPr>
            <w:tcW w:w="898" w:type="dxa"/>
            <w:tcBorders>
              <w:top w:val="single" w:color="000000" w:sz="12" w:space="0"/>
              <w:left w:val="nil"/>
              <w:bottom w:val="single" w:color="000000" w:sz="4" w:space="0"/>
              <w:right w:val="nil"/>
            </w:tcBorders>
            <w:shd w:val="clear" w:color="auto" w:fill="FFFFFF"/>
            <w:noWrap/>
            <w:vAlign w:val="center"/>
          </w:tcPr>
          <w:p w14:paraId="72EAF9D9">
            <w:pPr>
              <w:keepNext w:val="0"/>
              <w:keepLines w:val="0"/>
              <w:widowControl/>
              <w:suppressLineNumbers w:val="0"/>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低矮</w:t>
            </w:r>
          </w:p>
          <w:p w14:paraId="623816F3">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植被</w:t>
            </w:r>
          </w:p>
        </w:tc>
        <w:tc>
          <w:tcPr>
            <w:tcW w:w="898" w:type="dxa"/>
            <w:tcBorders>
              <w:top w:val="single" w:color="000000" w:sz="12" w:space="0"/>
              <w:left w:val="nil"/>
              <w:bottom w:val="single" w:color="000000" w:sz="4" w:space="0"/>
              <w:right w:val="nil"/>
            </w:tcBorders>
            <w:shd w:val="clear" w:color="auto" w:fill="FFFFFF"/>
            <w:noWrap/>
            <w:vAlign w:val="center"/>
          </w:tcPr>
          <w:p w14:paraId="710C9A8C">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树木</w:t>
            </w:r>
          </w:p>
        </w:tc>
        <w:tc>
          <w:tcPr>
            <w:tcW w:w="898" w:type="dxa"/>
            <w:tcBorders>
              <w:top w:val="single" w:color="000000" w:sz="12" w:space="0"/>
              <w:left w:val="nil"/>
              <w:bottom w:val="single" w:color="000000" w:sz="4" w:space="0"/>
              <w:right w:val="nil"/>
            </w:tcBorders>
            <w:shd w:val="clear" w:color="auto" w:fill="FFFFFF"/>
            <w:noWrap/>
            <w:vAlign w:val="center"/>
          </w:tcPr>
          <w:p w14:paraId="62DB0945">
            <w:pPr>
              <w:keepNext w:val="0"/>
              <w:keepLines w:val="0"/>
              <w:widowControl/>
              <w:suppressLineNumbers w:val="0"/>
              <w:jc w:val="center"/>
              <w:textAlignment w:val="center"/>
              <w:rPr>
                <w:rFonts w:hint="eastAsia" w:ascii="宋体" w:hAnsi="宋体" w:eastAsia="宋体" w:cs="宋体"/>
                <w:b/>
                <w:bCs w:val="0"/>
                <w:i w:val="0"/>
                <w:iCs w:val="0"/>
                <w:color w:val="000000"/>
                <w:sz w:val="24"/>
                <w:szCs w:val="24"/>
                <w:u w:val="none"/>
              </w:rPr>
            </w:pPr>
            <w:r>
              <w:rPr>
                <w:rFonts w:hint="eastAsia" w:ascii="宋体" w:hAnsi="宋体" w:eastAsia="宋体" w:cs="宋体"/>
                <w:b/>
                <w:bCs w:val="0"/>
                <w:i w:val="0"/>
                <w:iCs w:val="0"/>
                <w:color w:val="000000"/>
                <w:kern w:val="0"/>
                <w:sz w:val="24"/>
                <w:szCs w:val="24"/>
                <w:u w:val="none"/>
                <w:lang w:val="en-US" w:eastAsia="zh-CN" w:bidi="ar"/>
              </w:rPr>
              <w:t>汽车</w:t>
            </w:r>
          </w:p>
        </w:tc>
      </w:tr>
      <w:tr w14:paraId="6D29C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4" w:hRule="atLeast"/>
        </w:trPr>
        <w:tc>
          <w:tcPr>
            <w:tcW w:w="1885" w:type="dxa"/>
            <w:tcBorders>
              <w:top w:val="single" w:color="000000" w:sz="4" w:space="0"/>
              <w:left w:val="nil"/>
              <w:bottom w:val="nil"/>
              <w:right w:val="nil"/>
            </w:tcBorders>
            <w:shd w:val="clear" w:color="auto" w:fill="FFFFFF"/>
            <w:noWrap/>
            <w:vAlign w:val="bottom"/>
          </w:tcPr>
          <w:p w14:paraId="7C0F36B3">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HUSTW5</w:t>
            </w:r>
          </w:p>
        </w:tc>
        <w:tc>
          <w:tcPr>
            <w:tcW w:w="1538" w:type="dxa"/>
            <w:tcBorders>
              <w:top w:val="single" w:color="000000" w:sz="4" w:space="0"/>
              <w:left w:val="nil"/>
              <w:bottom w:val="nil"/>
              <w:right w:val="nil"/>
            </w:tcBorders>
            <w:shd w:val="clear" w:color="auto" w:fill="FFFFFF"/>
            <w:noWrap/>
            <w:vAlign w:val="bottom"/>
          </w:tcPr>
          <w:p w14:paraId="6D5AF2CA">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SegNet</w:t>
            </w:r>
          </w:p>
        </w:tc>
        <w:tc>
          <w:tcPr>
            <w:tcW w:w="731" w:type="dxa"/>
            <w:tcBorders>
              <w:top w:val="single" w:color="000000" w:sz="4" w:space="0"/>
              <w:left w:val="nil"/>
              <w:bottom w:val="nil"/>
              <w:right w:val="nil"/>
            </w:tcBorders>
            <w:shd w:val="clear" w:color="auto" w:fill="FFFFFF"/>
            <w:noWrap/>
            <w:vAlign w:val="bottom"/>
          </w:tcPr>
          <w:p w14:paraId="70FC4B0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90.8</w:t>
            </w:r>
          </w:p>
        </w:tc>
        <w:tc>
          <w:tcPr>
            <w:tcW w:w="782" w:type="dxa"/>
            <w:tcBorders>
              <w:top w:val="single" w:color="000000" w:sz="4" w:space="0"/>
              <w:left w:val="nil"/>
              <w:bottom w:val="nil"/>
              <w:right w:val="nil"/>
            </w:tcBorders>
            <w:shd w:val="clear" w:color="auto" w:fill="FFFFFF"/>
            <w:noWrap/>
            <w:vAlign w:val="bottom"/>
          </w:tcPr>
          <w:p w14:paraId="366B226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w:t>
            </w:r>
          </w:p>
        </w:tc>
        <w:tc>
          <w:tcPr>
            <w:tcW w:w="731" w:type="dxa"/>
            <w:tcBorders>
              <w:top w:val="single" w:color="000000" w:sz="4" w:space="0"/>
              <w:left w:val="nil"/>
              <w:bottom w:val="nil"/>
              <w:right w:val="nil"/>
            </w:tcBorders>
            <w:shd w:val="clear" w:color="auto" w:fill="FFFFFF"/>
            <w:noWrap/>
            <w:vAlign w:val="bottom"/>
          </w:tcPr>
          <w:p w14:paraId="7C2CF17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90.8</w:t>
            </w:r>
          </w:p>
        </w:tc>
        <w:tc>
          <w:tcPr>
            <w:tcW w:w="1062" w:type="dxa"/>
            <w:tcBorders>
              <w:top w:val="single" w:color="000000" w:sz="4" w:space="0"/>
              <w:left w:val="nil"/>
              <w:bottom w:val="nil"/>
              <w:right w:val="nil"/>
            </w:tcBorders>
            <w:shd w:val="clear" w:color="auto" w:fill="FFFFFF"/>
            <w:noWrap/>
            <w:vAlign w:val="bottom"/>
          </w:tcPr>
          <w:p w14:paraId="484CF8B3">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93.3</w:t>
            </w:r>
          </w:p>
        </w:tc>
        <w:tc>
          <w:tcPr>
            <w:tcW w:w="734" w:type="dxa"/>
            <w:tcBorders>
              <w:top w:val="single" w:color="000000" w:sz="4" w:space="0"/>
              <w:left w:val="nil"/>
              <w:bottom w:val="nil"/>
              <w:right w:val="nil"/>
            </w:tcBorders>
            <w:shd w:val="clear" w:color="auto" w:fill="FFFFFF"/>
            <w:noWrap/>
            <w:vAlign w:val="bottom"/>
          </w:tcPr>
          <w:p w14:paraId="56065369">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96.1</w:t>
            </w:r>
          </w:p>
        </w:tc>
        <w:tc>
          <w:tcPr>
            <w:tcW w:w="898" w:type="dxa"/>
            <w:tcBorders>
              <w:top w:val="single" w:color="000000" w:sz="4" w:space="0"/>
              <w:left w:val="nil"/>
              <w:bottom w:val="nil"/>
              <w:right w:val="nil"/>
            </w:tcBorders>
            <w:shd w:val="clear" w:color="auto" w:fill="FFFFFF"/>
            <w:noWrap/>
            <w:vAlign w:val="bottom"/>
          </w:tcPr>
          <w:p w14:paraId="061AEB36">
            <w:pPr>
              <w:keepNext w:val="0"/>
              <w:keepLines w:val="0"/>
              <w:widowControl/>
              <w:suppressLineNumbers w:val="0"/>
              <w:jc w:val="center"/>
              <w:textAlignment w:val="bottom"/>
              <w:rPr>
                <w:rFonts w:hint="default" w:ascii="Times New Roman" w:hAnsi="Times New Roman" w:eastAsia="等线" w:cs="Times New Roman"/>
                <w:b w:val="0"/>
                <w:bCs/>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86.4</w:t>
            </w:r>
          </w:p>
        </w:tc>
        <w:tc>
          <w:tcPr>
            <w:tcW w:w="898" w:type="dxa"/>
            <w:tcBorders>
              <w:top w:val="single" w:color="000000" w:sz="4" w:space="0"/>
              <w:left w:val="nil"/>
              <w:bottom w:val="nil"/>
              <w:right w:val="nil"/>
            </w:tcBorders>
            <w:shd w:val="clear" w:color="auto" w:fill="FFFFFF"/>
            <w:noWrap/>
            <w:vAlign w:val="bottom"/>
          </w:tcPr>
          <w:p w14:paraId="05A221FA">
            <w:pPr>
              <w:keepNext w:val="0"/>
              <w:keepLines w:val="0"/>
              <w:widowControl/>
              <w:suppressLineNumbers w:val="0"/>
              <w:jc w:val="center"/>
              <w:textAlignment w:val="bottom"/>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90.8</w:t>
            </w:r>
          </w:p>
        </w:tc>
        <w:tc>
          <w:tcPr>
            <w:tcW w:w="898" w:type="dxa"/>
            <w:tcBorders>
              <w:top w:val="single" w:color="000000" w:sz="4" w:space="0"/>
              <w:left w:val="nil"/>
              <w:bottom w:val="nil"/>
              <w:right w:val="nil"/>
            </w:tcBorders>
            <w:shd w:val="clear" w:color="auto" w:fill="FFFFFF"/>
            <w:noWrap/>
            <w:vAlign w:val="bottom"/>
          </w:tcPr>
          <w:p w14:paraId="65308373">
            <w:pPr>
              <w:keepNext w:val="0"/>
              <w:keepLines w:val="0"/>
              <w:widowControl/>
              <w:suppressLineNumbers w:val="0"/>
              <w:jc w:val="center"/>
              <w:textAlignment w:val="bottom"/>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90.8</w:t>
            </w:r>
          </w:p>
        </w:tc>
      </w:tr>
      <w:tr w14:paraId="15BB78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bottom"/>
          </w:tcPr>
          <w:p w14:paraId="1BE19308">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FT-UNetFormer</w:t>
            </w:r>
          </w:p>
        </w:tc>
        <w:tc>
          <w:tcPr>
            <w:tcW w:w="1538" w:type="dxa"/>
            <w:tcBorders>
              <w:top w:val="nil"/>
              <w:left w:val="nil"/>
              <w:bottom w:val="nil"/>
              <w:right w:val="nil"/>
            </w:tcBorders>
            <w:shd w:val="clear" w:color="auto" w:fill="FFFFFF"/>
            <w:noWrap/>
            <w:vAlign w:val="bottom"/>
          </w:tcPr>
          <w:p w14:paraId="170F3FD7">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Swin-Base</w:t>
            </w:r>
          </w:p>
        </w:tc>
        <w:tc>
          <w:tcPr>
            <w:tcW w:w="731" w:type="dxa"/>
            <w:tcBorders>
              <w:top w:val="nil"/>
              <w:left w:val="nil"/>
              <w:bottom w:val="nil"/>
              <w:right w:val="nil"/>
            </w:tcBorders>
            <w:shd w:val="clear" w:color="auto" w:fill="FFFFFF"/>
            <w:noWrap/>
            <w:vAlign w:val="bottom"/>
          </w:tcPr>
          <w:p w14:paraId="5BB0B692">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91.6</w:t>
            </w:r>
          </w:p>
        </w:tc>
        <w:tc>
          <w:tcPr>
            <w:tcW w:w="782" w:type="dxa"/>
            <w:tcBorders>
              <w:top w:val="nil"/>
              <w:left w:val="nil"/>
              <w:bottom w:val="nil"/>
              <w:right w:val="nil"/>
            </w:tcBorders>
            <w:shd w:val="clear" w:color="auto" w:fill="FFFFFF"/>
            <w:noWrap/>
            <w:vAlign w:val="bottom"/>
          </w:tcPr>
          <w:p w14:paraId="69465C45">
            <w:pPr>
              <w:keepNext w:val="0"/>
              <w:keepLines w:val="0"/>
              <w:widowControl/>
              <w:suppressLineNumbers w:val="0"/>
              <w:jc w:val="center"/>
              <w:textAlignment w:val="bottom"/>
              <w:rPr>
                <w:rFonts w:hint="default" w:ascii="Times New Roman" w:hAnsi="Times New Roman" w:eastAsia="等线" w:cs="Times New Roman"/>
                <w:b w:val="0"/>
                <w:bCs/>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84.1</w:t>
            </w:r>
          </w:p>
        </w:tc>
        <w:tc>
          <w:tcPr>
            <w:tcW w:w="731" w:type="dxa"/>
            <w:tcBorders>
              <w:top w:val="nil"/>
              <w:left w:val="nil"/>
              <w:bottom w:val="nil"/>
              <w:right w:val="nil"/>
            </w:tcBorders>
            <w:shd w:val="clear" w:color="auto" w:fill="FFFFFF"/>
            <w:noWrap/>
            <w:vAlign w:val="bottom"/>
          </w:tcPr>
          <w:p w14:paraId="2EDE35E7">
            <w:pPr>
              <w:keepNext w:val="0"/>
              <w:keepLines w:val="0"/>
              <w:widowControl/>
              <w:suppressLineNumbers w:val="0"/>
              <w:jc w:val="center"/>
              <w:textAlignment w:val="bottom"/>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91.3</w:t>
            </w:r>
          </w:p>
        </w:tc>
        <w:tc>
          <w:tcPr>
            <w:tcW w:w="1062" w:type="dxa"/>
            <w:tcBorders>
              <w:top w:val="nil"/>
              <w:left w:val="nil"/>
              <w:bottom w:val="nil"/>
              <w:right w:val="nil"/>
            </w:tcBorders>
            <w:shd w:val="clear" w:color="auto" w:fill="FFFFFF"/>
            <w:noWrap/>
            <w:vAlign w:val="bottom"/>
          </w:tcPr>
          <w:p w14:paraId="12F975AA">
            <w:pPr>
              <w:keepNext w:val="0"/>
              <w:keepLines w:val="0"/>
              <w:widowControl/>
              <w:suppressLineNumbers w:val="0"/>
              <w:jc w:val="center"/>
              <w:textAlignment w:val="bottom"/>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93.5</w:t>
            </w:r>
          </w:p>
        </w:tc>
        <w:tc>
          <w:tcPr>
            <w:tcW w:w="734" w:type="dxa"/>
            <w:tcBorders>
              <w:top w:val="nil"/>
              <w:left w:val="nil"/>
              <w:bottom w:val="nil"/>
              <w:right w:val="nil"/>
            </w:tcBorders>
            <w:shd w:val="clear" w:color="auto" w:fill="FFFFFF"/>
            <w:noWrap/>
            <w:vAlign w:val="bottom"/>
          </w:tcPr>
          <w:p w14:paraId="6C34354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96</w:t>
            </w:r>
          </w:p>
        </w:tc>
        <w:tc>
          <w:tcPr>
            <w:tcW w:w="898" w:type="dxa"/>
            <w:tcBorders>
              <w:top w:val="nil"/>
              <w:left w:val="nil"/>
              <w:bottom w:val="nil"/>
              <w:right w:val="nil"/>
            </w:tcBorders>
            <w:shd w:val="clear" w:color="auto" w:fill="FFFFFF"/>
            <w:noWrap/>
            <w:vAlign w:val="bottom"/>
          </w:tcPr>
          <w:p w14:paraId="3F8FA94F">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85.6</w:t>
            </w:r>
          </w:p>
        </w:tc>
        <w:tc>
          <w:tcPr>
            <w:tcW w:w="898" w:type="dxa"/>
            <w:tcBorders>
              <w:top w:val="nil"/>
              <w:left w:val="nil"/>
              <w:bottom w:val="nil"/>
              <w:right w:val="nil"/>
            </w:tcBorders>
            <w:shd w:val="clear" w:color="auto" w:fill="FFFFFF"/>
            <w:noWrap/>
            <w:vAlign w:val="bottom"/>
          </w:tcPr>
          <w:p w14:paraId="5C235842">
            <w:pPr>
              <w:keepNext w:val="0"/>
              <w:keepLines w:val="0"/>
              <w:widowControl/>
              <w:suppressLineNumbers w:val="0"/>
              <w:jc w:val="center"/>
              <w:textAlignment w:val="bottom"/>
              <w:rPr>
                <w:rFonts w:hint="default" w:ascii="Times New Roman" w:hAnsi="Times New Roman" w:eastAsia="等线" w:cs="Times New Roman"/>
                <w:b/>
                <w:bCs w:val="0"/>
                <w:i w:val="0"/>
                <w:iCs w:val="0"/>
                <w:color w:val="000000"/>
                <w:kern w:val="0"/>
                <w:sz w:val="21"/>
                <w:szCs w:val="21"/>
                <w:u w:val="none"/>
                <w:lang w:val="en-US" w:eastAsia="zh-CN" w:bidi="ar"/>
              </w:rPr>
            </w:pPr>
            <w:r>
              <w:rPr>
                <w:rFonts w:hint="default" w:ascii="Times New Roman" w:hAnsi="Times New Roman" w:eastAsia="等线" w:cs="Times New Roman"/>
                <w:b/>
                <w:bCs w:val="0"/>
                <w:i w:val="0"/>
                <w:iCs w:val="0"/>
                <w:color w:val="000000"/>
                <w:kern w:val="0"/>
                <w:sz w:val="21"/>
                <w:szCs w:val="21"/>
                <w:u w:val="none"/>
                <w:lang w:val="en-US" w:eastAsia="zh-CN" w:bidi="ar"/>
              </w:rPr>
              <w:t>90.8</w:t>
            </w:r>
          </w:p>
        </w:tc>
        <w:tc>
          <w:tcPr>
            <w:tcW w:w="898" w:type="dxa"/>
            <w:tcBorders>
              <w:top w:val="nil"/>
              <w:left w:val="nil"/>
              <w:bottom w:val="nil"/>
              <w:right w:val="nil"/>
            </w:tcBorders>
            <w:shd w:val="clear" w:color="auto" w:fill="FFFFFF"/>
            <w:noWrap/>
            <w:vAlign w:val="bottom"/>
          </w:tcPr>
          <w:p w14:paraId="6D7EC0C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90.4</w:t>
            </w:r>
          </w:p>
        </w:tc>
      </w:tr>
      <w:tr w14:paraId="4E22FF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center"/>
          </w:tcPr>
          <w:p w14:paraId="5972EF46">
            <w:pPr>
              <w:keepNext w:val="0"/>
              <w:keepLines w:val="0"/>
              <w:widowControl/>
              <w:suppressLineNumbers w:val="0"/>
              <w:jc w:val="center"/>
              <w:textAlignment w:val="center"/>
              <w:rPr>
                <w:rFonts w:hint="default" w:ascii="Times New Roman" w:hAnsi="Times New Roman" w:eastAsia="等线" w:cs="Times New Roman"/>
                <w:b/>
                <w:bCs w:val="0"/>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UNetFormer</w:t>
            </w:r>
          </w:p>
        </w:tc>
        <w:tc>
          <w:tcPr>
            <w:tcW w:w="1538" w:type="dxa"/>
            <w:tcBorders>
              <w:top w:val="nil"/>
              <w:left w:val="nil"/>
              <w:bottom w:val="nil"/>
              <w:right w:val="nil"/>
            </w:tcBorders>
            <w:shd w:val="clear" w:color="auto" w:fill="FFFFFF"/>
            <w:noWrap/>
            <w:vAlign w:val="bottom"/>
          </w:tcPr>
          <w:p w14:paraId="65D18DB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ResNet18</w:t>
            </w:r>
          </w:p>
        </w:tc>
        <w:tc>
          <w:tcPr>
            <w:tcW w:w="731" w:type="dxa"/>
            <w:tcBorders>
              <w:top w:val="nil"/>
              <w:left w:val="nil"/>
              <w:bottom w:val="nil"/>
              <w:right w:val="nil"/>
            </w:tcBorders>
            <w:shd w:val="clear" w:color="auto" w:fill="FFFFFF"/>
            <w:noWrap/>
            <w:vAlign w:val="bottom"/>
          </w:tcPr>
          <w:p w14:paraId="5559430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91</w:t>
            </w:r>
          </w:p>
        </w:tc>
        <w:tc>
          <w:tcPr>
            <w:tcW w:w="782" w:type="dxa"/>
            <w:tcBorders>
              <w:top w:val="nil"/>
              <w:left w:val="nil"/>
              <w:bottom w:val="nil"/>
              <w:right w:val="nil"/>
            </w:tcBorders>
            <w:shd w:val="clear" w:color="auto" w:fill="FFFFFF"/>
            <w:noWrap/>
            <w:vAlign w:val="bottom"/>
          </w:tcPr>
          <w:p w14:paraId="559A349A">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82.7</w:t>
            </w:r>
          </w:p>
        </w:tc>
        <w:tc>
          <w:tcPr>
            <w:tcW w:w="731" w:type="dxa"/>
            <w:tcBorders>
              <w:top w:val="nil"/>
              <w:left w:val="nil"/>
              <w:bottom w:val="nil"/>
              <w:right w:val="nil"/>
            </w:tcBorders>
            <w:shd w:val="clear" w:color="auto" w:fill="FFFFFF"/>
            <w:noWrap/>
            <w:vAlign w:val="bottom"/>
          </w:tcPr>
          <w:p w14:paraId="5F52E2DB">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90.4</w:t>
            </w:r>
          </w:p>
        </w:tc>
        <w:tc>
          <w:tcPr>
            <w:tcW w:w="1062" w:type="dxa"/>
            <w:tcBorders>
              <w:top w:val="nil"/>
              <w:left w:val="nil"/>
              <w:bottom w:val="nil"/>
              <w:right w:val="nil"/>
            </w:tcBorders>
            <w:shd w:val="clear" w:color="auto" w:fill="FFFFFF"/>
            <w:noWrap/>
            <w:vAlign w:val="bottom"/>
          </w:tcPr>
          <w:p w14:paraId="028DCAA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92.7</w:t>
            </w:r>
          </w:p>
        </w:tc>
        <w:tc>
          <w:tcPr>
            <w:tcW w:w="734" w:type="dxa"/>
            <w:tcBorders>
              <w:top w:val="nil"/>
              <w:left w:val="nil"/>
              <w:bottom w:val="nil"/>
              <w:right w:val="nil"/>
            </w:tcBorders>
            <w:shd w:val="clear" w:color="auto" w:fill="FFFFFF"/>
            <w:noWrap/>
            <w:vAlign w:val="bottom"/>
          </w:tcPr>
          <w:p w14:paraId="3E0A38B8">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95.3</w:t>
            </w:r>
          </w:p>
        </w:tc>
        <w:tc>
          <w:tcPr>
            <w:tcW w:w="898" w:type="dxa"/>
            <w:tcBorders>
              <w:top w:val="nil"/>
              <w:left w:val="nil"/>
              <w:bottom w:val="nil"/>
              <w:right w:val="nil"/>
            </w:tcBorders>
            <w:shd w:val="clear" w:color="auto" w:fill="FFFFFF"/>
            <w:noWrap/>
            <w:vAlign w:val="bottom"/>
          </w:tcPr>
          <w:p w14:paraId="3350F5B9">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84.9</w:t>
            </w:r>
          </w:p>
        </w:tc>
        <w:tc>
          <w:tcPr>
            <w:tcW w:w="898" w:type="dxa"/>
            <w:tcBorders>
              <w:top w:val="nil"/>
              <w:left w:val="nil"/>
              <w:bottom w:val="nil"/>
              <w:right w:val="nil"/>
            </w:tcBorders>
            <w:shd w:val="clear" w:color="auto" w:fill="FFFFFF"/>
            <w:noWrap/>
            <w:vAlign w:val="bottom"/>
          </w:tcPr>
          <w:p w14:paraId="206B89EF">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90.6</w:t>
            </w:r>
          </w:p>
        </w:tc>
        <w:tc>
          <w:tcPr>
            <w:tcW w:w="898" w:type="dxa"/>
            <w:tcBorders>
              <w:top w:val="nil"/>
              <w:left w:val="nil"/>
              <w:bottom w:val="nil"/>
              <w:right w:val="nil"/>
            </w:tcBorders>
            <w:shd w:val="clear" w:color="auto" w:fill="FFFFFF"/>
            <w:noWrap/>
            <w:vAlign w:val="bottom"/>
          </w:tcPr>
          <w:p w14:paraId="7DAD610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88.5</w:t>
            </w:r>
          </w:p>
        </w:tc>
      </w:tr>
      <w:tr w14:paraId="0734A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center"/>
          </w:tcPr>
          <w:p w14:paraId="718AC88B">
            <w:pPr>
              <w:keepNext w:val="0"/>
              <w:keepLines w:val="0"/>
              <w:widowControl/>
              <w:suppressLineNumbers w:val="0"/>
              <w:jc w:val="center"/>
              <w:textAlignment w:val="center"/>
              <w:rPr>
                <w:rFonts w:hint="default" w:ascii="Times New Roman" w:hAnsi="Times New Roman" w:eastAsia="等线" w:cs="Times New Roman"/>
                <w:b/>
                <w:bCs w:val="0"/>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UNetFormerCRF</w:t>
            </w:r>
          </w:p>
        </w:tc>
        <w:tc>
          <w:tcPr>
            <w:tcW w:w="1538" w:type="dxa"/>
            <w:tcBorders>
              <w:top w:val="nil"/>
              <w:left w:val="nil"/>
              <w:bottom w:val="nil"/>
              <w:right w:val="nil"/>
            </w:tcBorders>
            <w:shd w:val="clear" w:color="auto" w:fill="FFFFFF"/>
            <w:noWrap/>
            <w:vAlign w:val="bottom"/>
          </w:tcPr>
          <w:p w14:paraId="26E2F2A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ResNet18</w:t>
            </w:r>
          </w:p>
        </w:tc>
        <w:tc>
          <w:tcPr>
            <w:tcW w:w="731" w:type="dxa"/>
            <w:tcBorders>
              <w:top w:val="nil"/>
              <w:left w:val="nil"/>
              <w:bottom w:val="nil"/>
              <w:right w:val="nil"/>
            </w:tcBorders>
            <w:shd w:val="clear" w:color="auto" w:fill="FFFFFF"/>
            <w:noWrap/>
            <w:vAlign w:val="bottom"/>
          </w:tcPr>
          <w:p w14:paraId="5CD12A7B">
            <w:pPr>
              <w:keepNext w:val="0"/>
              <w:keepLines w:val="0"/>
              <w:widowControl/>
              <w:suppressLineNumbers w:val="0"/>
              <w:jc w:val="center"/>
              <w:textAlignment w:val="bottom"/>
              <w:rPr>
                <w:rFonts w:hint="default" w:ascii="Times New Roman" w:hAnsi="Times New Roman" w:eastAsia="等线" w:cs="Times New Roman"/>
                <w:b w:val="0"/>
                <w:bCs/>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92.9</w:t>
            </w:r>
          </w:p>
        </w:tc>
        <w:tc>
          <w:tcPr>
            <w:tcW w:w="782" w:type="dxa"/>
            <w:tcBorders>
              <w:top w:val="nil"/>
              <w:left w:val="nil"/>
              <w:bottom w:val="nil"/>
              <w:right w:val="nil"/>
            </w:tcBorders>
            <w:shd w:val="clear" w:color="auto" w:fill="FFFFFF"/>
            <w:noWrap/>
            <w:vAlign w:val="bottom"/>
          </w:tcPr>
          <w:p w14:paraId="2F301C8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82.5</w:t>
            </w:r>
          </w:p>
        </w:tc>
        <w:tc>
          <w:tcPr>
            <w:tcW w:w="731" w:type="dxa"/>
            <w:tcBorders>
              <w:top w:val="nil"/>
              <w:left w:val="nil"/>
              <w:bottom w:val="nil"/>
              <w:right w:val="nil"/>
            </w:tcBorders>
            <w:shd w:val="clear" w:color="auto" w:fill="FFFFFF"/>
            <w:noWrap/>
            <w:vAlign w:val="bottom"/>
          </w:tcPr>
          <w:p w14:paraId="50594F6C">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90.2</w:t>
            </w:r>
          </w:p>
        </w:tc>
        <w:tc>
          <w:tcPr>
            <w:tcW w:w="1062" w:type="dxa"/>
            <w:tcBorders>
              <w:top w:val="nil"/>
              <w:left w:val="nil"/>
              <w:bottom w:val="nil"/>
              <w:right w:val="nil"/>
            </w:tcBorders>
            <w:shd w:val="clear" w:color="auto" w:fill="FFFFFF"/>
            <w:noWrap/>
            <w:vAlign w:val="bottom"/>
          </w:tcPr>
          <w:p w14:paraId="1F91B47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91.3</w:t>
            </w:r>
          </w:p>
        </w:tc>
        <w:tc>
          <w:tcPr>
            <w:tcW w:w="734" w:type="dxa"/>
            <w:tcBorders>
              <w:top w:val="nil"/>
              <w:left w:val="nil"/>
              <w:bottom w:val="nil"/>
              <w:right w:val="nil"/>
            </w:tcBorders>
            <w:shd w:val="clear" w:color="auto" w:fill="FFFFFF"/>
            <w:noWrap/>
            <w:vAlign w:val="bottom"/>
          </w:tcPr>
          <w:p w14:paraId="3B2430D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92.77</w:t>
            </w:r>
          </w:p>
        </w:tc>
        <w:tc>
          <w:tcPr>
            <w:tcW w:w="898" w:type="dxa"/>
            <w:tcBorders>
              <w:top w:val="nil"/>
              <w:left w:val="nil"/>
              <w:bottom w:val="nil"/>
              <w:right w:val="nil"/>
            </w:tcBorders>
            <w:shd w:val="clear" w:color="auto" w:fill="FFFFFF"/>
            <w:noWrap/>
            <w:vAlign w:val="bottom"/>
          </w:tcPr>
          <w:p w14:paraId="4E7CF321">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78.06</w:t>
            </w:r>
          </w:p>
        </w:tc>
        <w:tc>
          <w:tcPr>
            <w:tcW w:w="898" w:type="dxa"/>
            <w:tcBorders>
              <w:top w:val="nil"/>
              <w:left w:val="nil"/>
              <w:bottom w:val="nil"/>
              <w:right w:val="nil"/>
            </w:tcBorders>
            <w:shd w:val="clear" w:color="auto" w:fill="FFFFFF"/>
            <w:noWrap/>
            <w:vAlign w:val="bottom"/>
          </w:tcPr>
          <w:p w14:paraId="7EFB191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 xml:space="preserve">82.70 </w:t>
            </w:r>
          </w:p>
        </w:tc>
        <w:tc>
          <w:tcPr>
            <w:tcW w:w="898" w:type="dxa"/>
            <w:tcBorders>
              <w:top w:val="nil"/>
              <w:left w:val="nil"/>
              <w:bottom w:val="nil"/>
              <w:right w:val="nil"/>
            </w:tcBorders>
            <w:shd w:val="clear" w:color="auto" w:fill="FFFFFF"/>
            <w:noWrap/>
            <w:vAlign w:val="bottom"/>
          </w:tcPr>
          <w:p w14:paraId="3747AB4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74.89</w:t>
            </w:r>
          </w:p>
        </w:tc>
      </w:tr>
      <w:tr w14:paraId="5DC3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bottom"/>
          </w:tcPr>
          <w:p w14:paraId="0CF8EDD9">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ABCNet</w:t>
            </w:r>
          </w:p>
        </w:tc>
        <w:tc>
          <w:tcPr>
            <w:tcW w:w="1538" w:type="dxa"/>
            <w:tcBorders>
              <w:top w:val="nil"/>
              <w:left w:val="nil"/>
              <w:bottom w:val="nil"/>
              <w:right w:val="nil"/>
            </w:tcBorders>
            <w:shd w:val="clear" w:color="auto" w:fill="FFFFFF"/>
            <w:noWrap/>
            <w:vAlign w:val="bottom"/>
          </w:tcPr>
          <w:p w14:paraId="01431B9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ResNet18</w:t>
            </w:r>
          </w:p>
        </w:tc>
        <w:tc>
          <w:tcPr>
            <w:tcW w:w="731" w:type="dxa"/>
            <w:tcBorders>
              <w:top w:val="nil"/>
              <w:left w:val="nil"/>
              <w:bottom w:val="nil"/>
              <w:right w:val="nil"/>
            </w:tcBorders>
            <w:shd w:val="clear" w:color="auto" w:fill="FFFFFF"/>
            <w:noWrap/>
            <w:vAlign w:val="bottom"/>
          </w:tcPr>
          <w:p w14:paraId="71F8E26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90.7</w:t>
            </w:r>
          </w:p>
        </w:tc>
        <w:tc>
          <w:tcPr>
            <w:tcW w:w="782" w:type="dxa"/>
            <w:tcBorders>
              <w:top w:val="nil"/>
              <w:left w:val="nil"/>
              <w:bottom w:val="nil"/>
              <w:right w:val="nil"/>
            </w:tcBorders>
            <w:shd w:val="clear" w:color="auto" w:fill="FFFFFF"/>
            <w:noWrap/>
            <w:vAlign w:val="bottom"/>
          </w:tcPr>
          <w:p w14:paraId="4611FF9A">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81.3</w:t>
            </w:r>
          </w:p>
        </w:tc>
        <w:tc>
          <w:tcPr>
            <w:tcW w:w="731" w:type="dxa"/>
            <w:tcBorders>
              <w:top w:val="nil"/>
              <w:left w:val="nil"/>
              <w:bottom w:val="nil"/>
              <w:right w:val="nil"/>
            </w:tcBorders>
            <w:shd w:val="clear" w:color="auto" w:fill="FFFFFF"/>
            <w:noWrap/>
            <w:vAlign w:val="bottom"/>
          </w:tcPr>
          <w:p w14:paraId="5956C7F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89.5</w:t>
            </w:r>
          </w:p>
        </w:tc>
        <w:tc>
          <w:tcPr>
            <w:tcW w:w="1062" w:type="dxa"/>
            <w:tcBorders>
              <w:top w:val="nil"/>
              <w:left w:val="nil"/>
              <w:bottom w:val="nil"/>
              <w:right w:val="nil"/>
            </w:tcBorders>
            <w:shd w:val="clear" w:color="auto" w:fill="FFFFFF"/>
            <w:noWrap/>
            <w:vAlign w:val="bottom"/>
          </w:tcPr>
          <w:p w14:paraId="70F991B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92.7</w:t>
            </w:r>
          </w:p>
        </w:tc>
        <w:tc>
          <w:tcPr>
            <w:tcW w:w="734" w:type="dxa"/>
            <w:tcBorders>
              <w:top w:val="nil"/>
              <w:left w:val="nil"/>
              <w:bottom w:val="nil"/>
              <w:right w:val="nil"/>
            </w:tcBorders>
            <w:shd w:val="clear" w:color="auto" w:fill="FFFFFF"/>
            <w:noWrap/>
            <w:vAlign w:val="bottom"/>
          </w:tcPr>
          <w:p w14:paraId="6F068EA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95.2</w:t>
            </w:r>
          </w:p>
        </w:tc>
        <w:tc>
          <w:tcPr>
            <w:tcW w:w="898" w:type="dxa"/>
            <w:tcBorders>
              <w:top w:val="nil"/>
              <w:left w:val="nil"/>
              <w:bottom w:val="nil"/>
              <w:right w:val="nil"/>
            </w:tcBorders>
            <w:shd w:val="clear" w:color="auto" w:fill="FFFFFF"/>
            <w:noWrap/>
            <w:vAlign w:val="bottom"/>
          </w:tcPr>
          <w:p w14:paraId="12E61E1F">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84.5</w:t>
            </w:r>
          </w:p>
        </w:tc>
        <w:tc>
          <w:tcPr>
            <w:tcW w:w="898" w:type="dxa"/>
            <w:tcBorders>
              <w:top w:val="nil"/>
              <w:left w:val="nil"/>
              <w:bottom w:val="nil"/>
              <w:right w:val="nil"/>
            </w:tcBorders>
            <w:shd w:val="clear" w:color="auto" w:fill="FFFFFF"/>
            <w:noWrap/>
            <w:vAlign w:val="bottom"/>
          </w:tcPr>
          <w:p w14:paraId="725C860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89.7</w:t>
            </w:r>
          </w:p>
        </w:tc>
        <w:tc>
          <w:tcPr>
            <w:tcW w:w="898" w:type="dxa"/>
            <w:tcBorders>
              <w:top w:val="nil"/>
              <w:left w:val="nil"/>
              <w:bottom w:val="nil"/>
              <w:right w:val="nil"/>
            </w:tcBorders>
            <w:shd w:val="clear" w:color="auto" w:fill="FFFFFF"/>
            <w:noWrap/>
            <w:vAlign w:val="bottom"/>
          </w:tcPr>
          <w:p w14:paraId="2C9E3C8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85.3</w:t>
            </w:r>
          </w:p>
        </w:tc>
      </w:tr>
      <w:tr w14:paraId="1EEEDF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bottom"/>
          </w:tcPr>
          <w:p w14:paraId="4580AF5C">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BANet</w:t>
            </w:r>
          </w:p>
        </w:tc>
        <w:tc>
          <w:tcPr>
            <w:tcW w:w="1538" w:type="dxa"/>
            <w:tcBorders>
              <w:top w:val="nil"/>
              <w:left w:val="nil"/>
              <w:bottom w:val="nil"/>
              <w:right w:val="nil"/>
            </w:tcBorders>
            <w:shd w:val="clear" w:color="auto" w:fill="FFFFFF"/>
            <w:noWrap/>
            <w:vAlign w:val="bottom"/>
          </w:tcPr>
          <w:p w14:paraId="6D3E15A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ResT-Lite</w:t>
            </w:r>
          </w:p>
        </w:tc>
        <w:tc>
          <w:tcPr>
            <w:tcW w:w="731" w:type="dxa"/>
            <w:tcBorders>
              <w:top w:val="nil"/>
              <w:left w:val="nil"/>
              <w:bottom w:val="nil"/>
              <w:right w:val="nil"/>
            </w:tcBorders>
            <w:shd w:val="clear" w:color="auto" w:fill="FFFFFF"/>
            <w:noWrap/>
            <w:vAlign w:val="bottom"/>
          </w:tcPr>
          <w:p w14:paraId="72C67D7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90.5</w:t>
            </w:r>
          </w:p>
        </w:tc>
        <w:tc>
          <w:tcPr>
            <w:tcW w:w="782" w:type="dxa"/>
            <w:tcBorders>
              <w:top w:val="nil"/>
              <w:left w:val="nil"/>
              <w:bottom w:val="nil"/>
              <w:right w:val="nil"/>
            </w:tcBorders>
            <w:shd w:val="clear" w:color="auto" w:fill="FFFFFF"/>
            <w:noWrap/>
            <w:vAlign w:val="bottom"/>
          </w:tcPr>
          <w:p w14:paraId="1F78CF6A">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81.4</w:t>
            </w:r>
          </w:p>
        </w:tc>
        <w:tc>
          <w:tcPr>
            <w:tcW w:w="731" w:type="dxa"/>
            <w:tcBorders>
              <w:top w:val="nil"/>
              <w:left w:val="nil"/>
              <w:bottom w:val="nil"/>
              <w:right w:val="nil"/>
            </w:tcBorders>
            <w:shd w:val="clear" w:color="auto" w:fill="FFFFFF"/>
            <w:noWrap/>
            <w:vAlign w:val="bottom"/>
          </w:tcPr>
          <w:p w14:paraId="78346991">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89.6</w:t>
            </w:r>
          </w:p>
        </w:tc>
        <w:tc>
          <w:tcPr>
            <w:tcW w:w="1062" w:type="dxa"/>
            <w:tcBorders>
              <w:top w:val="nil"/>
              <w:left w:val="nil"/>
              <w:bottom w:val="nil"/>
              <w:right w:val="nil"/>
            </w:tcBorders>
            <w:shd w:val="clear" w:color="auto" w:fill="FFFFFF"/>
            <w:noWrap/>
            <w:vAlign w:val="bottom"/>
          </w:tcPr>
          <w:p w14:paraId="03D2391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92.2</w:t>
            </w:r>
          </w:p>
        </w:tc>
        <w:tc>
          <w:tcPr>
            <w:tcW w:w="734" w:type="dxa"/>
            <w:tcBorders>
              <w:top w:val="nil"/>
              <w:left w:val="nil"/>
              <w:bottom w:val="nil"/>
              <w:right w:val="nil"/>
            </w:tcBorders>
            <w:shd w:val="clear" w:color="auto" w:fill="FFFFFF"/>
            <w:noWrap/>
            <w:vAlign w:val="bottom"/>
          </w:tcPr>
          <w:p w14:paraId="47D9B5C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95.2</w:t>
            </w:r>
          </w:p>
        </w:tc>
        <w:tc>
          <w:tcPr>
            <w:tcW w:w="898" w:type="dxa"/>
            <w:tcBorders>
              <w:top w:val="nil"/>
              <w:left w:val="nil"/>
              <w:bottom w:val="nil"/>
              <w:right w:val="nil"/>
            </w:tcBorders>
            <w:shd w:val="clear" w:color="auto" w:fill="FFFFFF"/>
            <w:noWrap/>
            <w:vAlign w:val="bottom"/>
          </w:tcPr>
          <w:p w14:paraId="1F2E2DF3">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83.8</w:t>
            </w:r>
          </w:p>
        </w:tc>
        <w:tc>
          <w:tcPr>
            <w:tcW w:w="898" w:type="dxa"/>
            <w:tcBorders>
              <w:top w:val="nil"/>
              <w:left w:val="nil"/>
              <w:bottom w:val="nil"/>
              <w:right w:val="nil"/>
            </w:tcBorders>
            <w:shd w:val="clear" w:color="auto" w:fill="FFFFFF"/>
            <w:noWrap/>
            <w:vAlign w:val="bottom"/>
          </w:tcPr>
          <w:p w14:paraId="7952F8E8">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89.9</w:t>
            </w:r>
          </w:p>
        </w:tc>
        <w:tc>
          <w:tcPr>
            <w:tcW w:w="898" w:type="dxa"/>
            <w:tcBorders>
              <w:top w:val="nil"/>
              <w:left w:val="nil"/>
              <w:bottom w:val="nil"/>
              <w:right w:val="nil"/>
            </w:tcBorders>
            <w:shd w:val="clear" w:color="auto" w:fill="FFFFFF"/>
            <w:noWrap/>
            <w:vAlign w:val="bottom"/>
          </w:tcPr>
          <w:p w14:paraId="07FBDD5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86.8</w:t>
            </w:r>
          </w:p>
        </w:tc>
      </w:tr>
      <w:tr w14:paraId="6A8765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4" w:hRule="atLeast"/>
        </w:trPr>
        <w:tc>
          <w:tcPr>
            <w:tcW w:w="1885" w:type="dxa"/>
            <w:tcBorders>
              <w:top w:val="nil"/>
              <w:left w:val="nil"/>
              <w:bottom w:val="nil"/>
              <w:right w:val="nil"/>
            </w:tcBorders>
            <w:shd w:val="clear" w:color="auto" w:fill="FFFFFF"/>
            <w:noWrap/>
            <w:vAlign w:val="bottom"/>
          </w:tcPr>
          <w:p w14:paraId="7D78DB6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AFNet</w:t>
            </w:r>
          </w:p>
        </w:tc>
        <w:tc>
          <w:tcPr>
            <w:tcW w:w="1538" w:type="dxa"/>
            <w:tcBorders>
              <w:top w:val="nil"/>
              <w:left w:val="nil"/>
              <w:bottom w:val="nil"/>
              <w:right w:val="nil"/>
            </w:tcBorders>
            <w:shd w:val="clear" w:color="auto" w:fill="FFFFFF"/>
            <w:noWrap/>
            <w:vAlign w:val="bottom"/>
          </w:tcPr>
          <w:p w14:paraId="119EE6CA">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ResNet50+18</w:t>
            </w:r>
          </w:p>
        </w:tc>
        <w:tc>
          <w:tcPr>
            <w:tcW w:w="731" w:type="dxa"/>
            <w:tcBorders>
              <w:top w:val="nil"/>
              <w:left w:val="nil"/>
              <w:bottom w:val="nil"/>
              <w:right w:val="nil"/>
            </w:tcBorders>
            <w:shd w:val="clear" w:color="auto" w:fill="FFFFFF"/>
            <w:noWrap/>
            <w:vAlign w:val="bottom"/>
          </w:tcPr>
          <w:p w14:paraId="3289F70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91.7</w:t>
            </w:r>
          </w:p>
        </w:tc>
        <w:tc>
          <w:tcPr>
            <w:tcW w:w="782" w:type="dxa"/>
            <w:tcBorders>
              <w:top w:val="nil"/>
              <w:left w:val="nil"/>
              <w:bottom w:val="nil"/>
              <w:right w:val="nil"/>
            </w:tcBorders>
            <w:shd w:val="clear" w:color="auto" w:fill="FFFFFF"/>
            <w:noWrap/>
            <w:vAlign w:val="bottom"/>
          </w:tcPr>
          <w:p w14:paraId="3E92932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w:t>
            </w:r>
          </w:p>
        </w:tc>
        <w:tc>
          <w:tcPr>
            <w:tcW w:w="731" w:type="dxa"/>
            <w:tcBorders>
              <w:top w:val="nil"/>
              <w:left w:val="nil"/>
              <w:bottom w:val="nil"/>
              <w:right w:val="nil"/>
            </w:tcBorders>
            <w:shd w:val="clear" w:color="auto" w:fill="FFFFFF"/>
            <w:noWrap/>
            <w:vAlign w:val="bottom"/>
          </w:tcPr>
          <w:p w14:paraId="6A15839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 xml:space="preserve">91.0 </w:t>
            </w:r>
          </w:p>
        </w:tc>
        <w:tc>
          <w:tcPr>
            <w:tcW w:w="1062" w:type="dxa"/>
            <w:tcBorders>
              <w:top w:val="nil"/>
              <w:left w:val="nil"/>
              <w:bottom w:val="nil"/>
              <w:right w:val="nil"/>
            </w:tcBorders>
            <w:shd w:val="clear" w:color="auto" w:fill="FFFFFF"/>
            <w:noWrap/>
            <w:vAlign w:val="bottom"/>
          </w:tcPr>
          <w:p w14:paraId="615CD4E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93.1</w:t>
            </w:r>
          </w:p>
        </w:tc>
        <w:tc>
          <w:tcPr>
            <w:tcW w:w="734" w:type="dxa"/>
            <w:tcBorders>
              <w:top w:val="nil"/>
              <w:left w:val="nil"/>
              <w:bottom w:val="nil"/>
              <w:right w:val="nil"/>
            </w:tcBorders>
            <w:shd w:val="clear" w:color="auto" w:fill="FFFFFF"/>
            <w:noWrap/>
            <w:vAlign w:val="bottom"/>
          </w:tcPr>
          <w:p w14:paraId="3220431C">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96.5</w:t>
            </w:r>
          </w:p>
        </w:tc>
        <w:tc>
          <w:tcPr>
            <w:tcW w:w="898" w:type="dxa"/>
            <w:tcBorders>
              <w:top w:val="nil"/>
              <w:left w:val="nil"/>
              <w:bottom w:val="nil"/>
              <w:right w:val="nil"/>
            </w:tcBorders>
            <w:shd w:val="clear" w:color="auto" w:fill="FFFFFF"/>
            <w:noWrap/>
            <w:vAlign w:val="bottom"/>
          </w:tcPr>
          <w:p w14:paraId="47629376">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85.8</w:t>
            </w:r>
          </w:p>
        </w:tc>
        <w:tc>
          <w:tcPr>
            <w:tcW w:w="898" w:type="dxa"/>
            <w:tcBorders>
              <w:top w:val="nil"/>
              <w:left w:val="nil"/>
              <w:bottom w:val="nil"/>
              <w:right w:val="nil"/>
            </w:tcBorders>
            <w:shd w:val="clear" w:color="auto" w:fill="FFFFFF"/>
            <w:noWrap/>
            <w:vAlign w:val="bottom"/>
          </w:tcPr>
          <w:p w14:paraId="620D641D">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90.6</w:t>
            </w:r>
          </w:p>
        </w:tc>
        <w:tc>
          <w:tcPr>
            <w:tcW w:w="898" w:type="dxa"/>
            <w:tcBorders>
              <w:top w:val="nil"/>
              <w:left w:val="nil"/>
              <w:bottom w:val="nil"/>
              <w:right w:val="nil"/>
            </w:tcBorders>
            <w:shd w:val="clear" w:color="auto" w:fill="FFFFFF"/>
            <w:noWrap/>
            <w:vAlign w:val="bottom"/>
          </w:tcPr>
          <w:p w14:paraId="727EFD78">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88.8</w:t>
            </w:r>
          </w:p>
        </w:tc>
      </w:tr>
      <w:tr w14:paraId="1C98D0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4" w:hRule="atLeast"/>
        </w:trPr>
        <w:tc>
          <w:tcPr>
            <w:tcW w:w="1885" w:type="dxa"/>
            <w:tcBorders>
              <w:top w:val="nil"/>
              <w:left w:val="nil"/>
              <w:bottom w:val="single" w:color="000000" w:sz="12" w:space="0"/>
              <w:right w:val="nil"/>
            </w:tcBorders>
            <w:shd w:val="clear" w:color="auto" w:fill="FFFFFF"/>
            <w:noWrap/>
            <w:vAlign w:val="bottom"/>
          </w:tcPr>
          <w:p w14:paraId="686BA5F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HMANet</w:t>
            </w:r>
          </w:p>
        </w:tc>
        <w:tc>
          <w:tcPr>
            <w:tcW w:w="1538" w:type="dxa"/>
            <w:tcBorders>
              <w:top w:val="nil"/>
              <w:left w:val="nil"/>
              <w:bottom w:val="single" w:color="000000" w:sz="12" w:space="0"/>
              <w:right w:val="nil"/>
            </w:tcBorders>
            <w:shd w:val="clear" w:color="auto" w:fill="FFFFFF"/>
            <w:noWrap/>
            <w:vAlign w:val="bottom"/>
          </w:tcPr>
          <w:p w14:paraId="3E1DBF0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ResNet101</w:t>
            </w:r>
          </w:p>
        </w:tc>
        <w:tc>
          <w:tcPr>
            <w:tcW w:w="731" w:type="dxa"/>
            <w:tcBorders>
              <w:top w:val="nil"/>
              <w:left w:val="nil"/>
              <w:bottom w:val="single" w:color="000000" w:sz="12" w:space="0"/>
              <w:right w:val="nil"/>
            </w:tcBorders>
            <w:shd w:val="clear" w:color="auto" w:fill="FFFFFF"/>
            <w:noWrap/>
            <w:vAlign w:val="bottom"/>
          </w:tcPr>
          <w:p w14:paraId="437B64D5">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91.4</w:t>
            </w:r>
          </w:p>
        </w:tc>
        <w:tc>
          <w:tcPr>
            <w:tcW w:w="782" w:type="dxa"/>
            <w:tcBorders>
              <w:top w:val="nil"/>
              <w:left w:val="nil"/>
              <w:bottom w:val="single" w:color="000000" w:sz="12" w:space="0"/>
              <w:right w:val="nil"/>
            </w:tcBorders>
            <w:shd w:val="clear" w:color="auto" w:fill="FFFFFF"/>
            <w:noWrap/>
            <w:vAlign w:val="bottom"/>
          </w:tcPr>
          <w:p w14:paraId="396395F4">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83.5</w:t>
            </w:r>
          </w:p>
        </w:tc>
        <w:tc>
          <w:tcPr>
            <w:tcW w:w="731" w:type="dxa"/>
            <w:tcBorders>
              <w:top w:val="nil"/>
              <w:left w:val="nil"/>
              <w:bottom w:val="single" w:color="000000" w:sz="12" w:space="0"/>
              <w:right w:val="nil"/>
            </w:tcBorders>
            <w:shd w:val="clear" w:color="auto" w:fill="FFFFFF"/>
            <w:noWrap/>
            <w:vAlign w:val="bottom"/>
          </w:tcPr>
          <w:p w14:paraId="6D3A5F80">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 xml:space="preserve">91.0 </w:t>
            </w:r>
          </w:p>
        </w:tc>
        <w:tc>
          <w:tcPr>
            <w:tcW w:w="1062" w:type="dxa"/>
            <w:tcBorders>
              <w:top w:val="nil"/>
              <w:left w:val="nil"/>
              <w:bottom w:val="single" w:color="000000" w:sz="12" w:space="0"/>
              <w:right w:val="nil"/>
            </w:tcBorders>
            <w:shd w:val="clear" w:color="auto" w:fill="FFFFFF"/>
            <w:noWrap/>
            <w:vAlign w:val="bottom"/>
          </w:tcPr>
          <w:p w14:paraId="56D55895">
            <w:pPr>
              <w:keepNext w:val="0"/>
              <w:keepLines w:val="0"/>
              <w:widowControl/>
              <w:suppressLineNumbers w:val="0"/>
              <w:jc w:val="center"/>
              <w:textAlignment w:val="bottom"/>
              <w:rPr>
                <w:rFonts w:hint="default" w:ascii="Times New Roman" w:hAnsi="Times New Roman" w:eastAsia="等线" w:cs="Times New Roman"/>
                <w:b w:val="0"/>
                <w:bCs/>
                <w:i w:val="0"/>
                <w:iCs w:val="0"/>
                <w:color w:val="000000"/>
                <w:sz w:val="21"/>
                <w:szCs w:val="21"/>
                <w:u w:val="none"/>
              </w:rPr>
            </w:pPr>
            <w:r>
              <w:rPr>
                <w:rFonts w:hint="default" w:ascii="Times New Roman" w:hAnsi="Times New Roman" w:eastAsia="等线" w:cs="Times New Roman"/>
                <w:b/>
                <w:bCs w:val="0"/>
                <w:i w:val="0"/>
                <w:iCs w:val="0"/>
                <w:color w:val="000000"/>
                <w:kern w:val="0"/>
                <w:sz w:val="21"/>
                <w:szCs w:val="21"/>
                <w:u w:val="none"/>
                <w:lang w:val="en-US" w:eastAsia="zh-CN" w:bidi="ar"/>
              </w:rPr>
              <w:t>93.5</w:t>
            </w:r>
          </w:p>
        </w:tc>
        <w:tc>
          <w:tcPr>
            <w:tcW w:w="734" w:type="dxa"/>
            <w:tcBorders>
              <w:top w:val="nil"/>
              <w:left w:val="nil"/>
              <w:bottom w:val="single" w:color="000000" w:sz="12" w:space="0"/>
              <w:right w:val="nil"/>
            </w:tcBorders>
            <w:shd w:val="clear" w:color="auto" w:fill="FFFFFF"/>
            <w:noWrap/>
            <w:vAlign w:val="bottom"/>
          </w:tcPr>
          <w:p w14:paraId="39BF41AA">
            <w:pPr>
              <w:keepNext w:val="0"/>
              <w:keepLines w:val="0"/>
              <w:widowControl/>
              <w:suppressLineNumbers w:val="0"/>
              <w:jc w:val="center"/>
              <w:textAlignment w:val="bottom"/>
              <w:rPr>
                <w:rFonts w:hint="default" w:ascii="Times New Roman" w:hAnsi="Times New Roman" w:eastAsia="等线" w:cs="Times New Roman"/>
                <w:b w:val="0"/>
                <w:bCs/>
                <w:i w:val="0"/>
                <w:iCs w:val="0"/>
                <w:color w:val="000000"/>
                <w:sz w:val="21"/>
                <w:szCs w:val="21"/>
                <w:u w:val="none"/>
              </w:rPr>
            </w:pPr>
            <w:r>
              <w:rPr>
                <w:rFonts w:hint="default" w:ascii="Times New Roman" w:hAnsi="Times New Roman" w:eastAsia="等线" w:cs="Times New Roman"/>
                <w:b w:val="0"/>
                <w:bCs/>
                <w:i w:val="0"/>
                <w:iCs w:val="0"/>
                <w:color w:val="000000"/>
                <w:kern w:val="0"/>
                <w:sz w:val="21"/>
                <w:szCs w:val="21"/>
                <w:u w:val="none"/>
                <w:lang w:val="en-US" w:eastAsia="zh-CN" w:bidi="ar"/>
              </w:rPr>
              <w:t>95.9</w:t>
            </w:r>
          </w:p>
        </w:tc>
        <w:tc>
          <w:tcPr>
            <w:tcW w:w="898" w:type="dxa"/>
            <w:tcBorders>
              <w:top w:val="nil"/>
              <w:left w:val="nil"/>
              <w:bottom w:val="single" w:color="000000" w:sz="12" w:space="0"/>
              <w:right w:val="nil"/>
            </w:tcBorders>
            <w:shd w:val="clear" w:color="auto" w:fill="FFFFFF"/>
            <w:noWrap/>
            <w:vAlign w:val="bottom"/>
          </w:tcPr>
          <w:p w14:paraId="1B25CC8C">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85.4</w:t>
            </w:r>
          </w:p>
        </w:tc>
        <w:tc>
          <w:tcPr>
            <w:tcW w:w="898" w:type="dxa"/>
            <w:tcBorders>
              <w:top w:val="nil"/>
              <w:left w:val="nil"/>
              <w:bottom w:val="single" w:color="000000" w:sz="12" w:space="0"/>
              <w:right w:val="nil"/>
            </w:tcBorders>
            <w:shd w:val="clear" w:color="auto" w:fill="FFFFFF"/>
            <w:noWrap/>
            <w:vAlign w:val="bottom"/>
          </w:tcPr>
          <w:p w14:paraId="1F8F805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90.4</w:t>
            </w:r>
          </w:p>
        </w:tc>
        <w:tc>
          <w:tcPr>
            <w:tcW w:w="898" w:type="dxa"/>
            <w:tcBorders>
              <w:top w:val="nil"/>
              <w:left w:val="nil"/>
              <w:bottom w:val="single" w:color="000000" w:sz="12" w:space="0"/>
              <w:right w:val="nil"/>
            </w:tcBorders>
            <w:shd w:val="clear" w:color="auto" w:fill="FFFFFF"/>
            <w:noWrap/>
            <w:vAlign w:val="bottom"/>
          </w:tcPr>
          <w:p w14:paraId="62FA4A0E">
            <w:pPr>
              <w:keepNext w:val="0"/>
              <w:keepLines w:val="0"/>
              <w:widowControl/>
              <w:suppressLineNumbers w:val="0"/>
              <w:jc w:val="center"/>
              <w:textAlignment w:val="bottom"/>
              <w:rPr>
                <w:rFonts w:hint="default" w:ascii="Times New Roman" w:hAnsi="Times New Roman" w:eastAsia="等线" w:cs="Times New Roman"/>
                <w:b w:val="0"/>
                <w:i w:val="0"/>
                <w:iCs w:val="0"/>
                <w:color w:val="000000"/>
                <w:sz w:val="21"/>
                <w:szCs w:val="21"/>
                <w:u w:val="none"/>
              </w:rPr>
            </w:pPr>
            <w:r>
              <w:rPr>
                <w:rFonts w:hint="default" w:ascii="Times New Roman" w:hAnsi="Times New Roman" w:eastAsia="等线" w:cs="Times New Roman"/>
                <w:b w:val="0"/>
                <w:i w:val="0"/>
                <w:iCs w:val="0"/>
                <w:color w:val="000000"/>
                <w:kern w:val="0"/>
                <w:sz w:val="21"/>
                <w:szCs w:val="21"/>
                <w:u w:val="none"/>
                <w:lang w:val="en-US" w:eastAsia="zh-CN" w:bidi="ar"/>
              </w:rPr>
              <w:t>89.6</w:t>
            </w:r>
          </w:p>
        </w:tc>
      </w:tr>
    </w:tbl>
    <w:p w14:paraId="6399E38D">
      <w:pPr>
        <w:pStyle w:val="3"/>
        <w:bidi w:val="0"/>
        <w:rPr>
          <w:rFonts w:hint="default"/>
          <w:lang w:val="en-US" w:eastAsia="zh-CN"/>
        </w:rPr>
      </w:pPr>
      <w:r>
        <w:rPr>
          <w:rFonts w:hint="eastAsia"/>
          <w:lang w:val="en-US" w:eastAsia="zh-CN"/>
        </w:rPr>
        <w:t>4.6 Potsdam数据集的测试及结果分析</w:t>
      </w:r>
      <w:bookmarkEnd w:id="35"/>
    </w:p>
    <w:p w14:paraId="3EBC4F4F">
      <w:pPr>
        <w:pStyle w:val="4"/>
        <w:bidi w:val="0"/>
        <w:outlineLvl w:val="9"/>
        <w:rPr>
          <w:rFonts w:hint="eastAsia"/>
          <w:lang w:val="en-US" w:eastAsia="zh-CN"/>
        </w:rPr>
      </w:pPr>
    </w:p>
    <w:tbl>
      <w:tblPr>
        <w:tblStyle w:val="20"/>
        <w:tblpPr w:leftFromText="180" w:rightFromText="180" w:vertAnchor="text" w:horzAnchor="page" w:tblpXSpec="center" w:tblpY="464"/>
        <w:tblOverlap w:val="never"/>
        <w:tblW w:w="1043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878"/>
        <w:gridCol w:w="1532"/>
        <w:gridCol w:w="681"/>
        <w:gridCol w:w="819"/>
        <w:gridCol w:w="694"/>
        <w:gridCol w:w="1171"/>
        <w:gridCol w:w="760"/>
        <w:gridCol w:w="957"/>
        <w:gridCol w:w="681"/>
        <w:gridCol w:w="681"/>
        <w:gridCol w:w="582"/>
      </w:tblGrid>
      <w:tr w14:paraId="4A080E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7" w:hRule="atLeast"/>
          <w:jc w:val="center"/>
        </w:trPr>
        <w:tc>
          <w:tcPr>
            <w:tcW w:w="1878" w:type="dxa"/>
            <w:tcBorders>
              <w:top w:val="single" w:color="000000" w:sz="12" w:space="0"/>
              <w:left w:val="nil"/>
              <w:bottom w:val="single" w:color="000000" w:sz="4" w:space="0"/>
              <w:right w:val="nil"/>
              <w:tl2br w:val="nil"/>
            </w:tcBorders>
            <w:shd w:val="clear" w:color="auto" w:fill="FFFFFF"/>
            <w:noWrap/>
            <w:vAlign w:val="center"/>
          </w:tcPr>
          <w:p w14:paraId="62F6C32F">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模型</w:t>
            </w:r>
          </w:p>
        </w:tc>
        <w:tc>
          <w:tcPr>
            <w:tcW w:w="1532" w:type="dxa"/>
            <w:tcBorders>
              <w:top w:val="single" w:color="000000" w:sz="12" w:space="0"/>
              <w:left w:val="nil"/>
              <w:bottom w:val="single" w:color="000000" w:sz="4" w:space="0"/>
              <w:right w:val="nil"/>
            </w:tcBorders>
            <w:shd w:val="clear" w:color="auto" w:fill="FFFFFF"/>
            <w:noWrap/>
            <w:vAlign w:val="center"/>
          </w:tcPr>
          <w:p w14:paraId="41F09AAD">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主干网络</w:t>
            </w:r>
          </w:p>
        </w:tc>
        <w:tc>
          <w:tcPr>
            <w:tcW w:w="681" w:type="dxa"/>
            <w:tcBorders>
              <w:top w:val="single" w:color="000000" w:sz="12" w:space="0"/>
              <w:left w:val="nil"/>
              <w:bottom w:val="single" w:color="000000" w:sz="4" w:space="0"/>
              <w:right w:val="nil"/>
            </w:tcBorders>
            <w:shd w:val="clear" w:color="auto" w:fill="FFFFFF"/>
            <w:noWrap/>
            <w:vAlign w:val="center"/>
          </w:tcPr>
          <w:p w14:paraId="7A6E5EC4">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0A</w:t>
            </w:r>
          </w:p>
        </w:tc>
        <w:tc>
          <w:tcPr>
            <w:tcW w:w="819" w:type="dxa"/>
            <w:tcBorders>
              <w:top w:val="single" w:color="000000" w:sz="12" w:space="0"/>
              <w:left w:val="nil"/>
              <w:bottom w:val="single" w:color="000000" w:sz="4" w:space="0"/>
              <w:right w:val="nil"/>
            </w:tcBorders>
            <w:shd w:val="clear" w:color="auto" w:fill="FFFFFF"/>
            <w:noWrap/>
            <w:vAlign w:val="center"/>
          </w:tcPr>
          <w:p w14:paraId="425BE743">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mIoU</w:t>
            </w:r>
          </w:p>
        </w:tc>
        <w:tc>
          <w:tcPr>
            <w:tcW w:w="694" w:type="dxa"/>
            <w:tcBorders>
              <w:top w:val="single" w:color="000000" w:sz="12" w:space="0"/>
              <w:left w:val="nil"/>
              <w:bottom w:val="single" w:color="000000" w:sz="4" w:space="0"/>
              <w:right w:val="nil"/>
            </w:tcBorders>
            <w:shd w:val="clear" w:color="auto" w:fill="FFFFFF"/>
            <w:noWrap/>
            <w:vAlign w:val="center"/>
          </w:tcPr>
          <w:p w14:paraId="091E321A">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F1</w:t>
            </w:r>
          </w:p>
        </w:tc>
        <w:tc>
          <w:tcPr>
            <w:tcW w:w="1171" w:type="dxa"/>
            <w:tcBorders>
              <w:top w:val="single" w:color="000000" w:sz="12" w:space="0"/>
              <w:left w:val="nil"/>
              <w:bottom w:val="single" w:color="000000" w:sz="4" w:space="0"/>
              <w:right w:val="nil"/>
            </w:tcBorders>
            <w:shd w:val="clear" w:color="auto" w:fill="FFFFFF"/>
            <w:noWrap/>
            <w:vAlign w:val="center"/>
          </w:tcPr>
          <w:p w14:paraId="2EA6A523">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不透光</w:t>
            </w:r>
          </w:p>
          <w:p w14:paraId="1E528EB0">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表面</w:t>
            </w:r>
          </w:p>
        </w:tc>
        <w:tc>
          <w:tcPr>
            <w:tcW w:w="760" w:type="dxa"/>
            <w:tcBorders>
              <w:top w:val="single" w:color="000000" w:sz="12" w:space="0"/>
              <w:left w:val="nil"/>
              <w:bottom w:val="single" w:color="000000" w:sz="4" w:space="0"/>
              <w:right w:val="nil"/>
            </w:tcBorders>
            <w:shd w:val="clear" w:color="auto" w:fill="FFFFFF"/>
            <w:noWrap/>
            <w:vAlign w:val="center"/>
          </w:tcPr>
          <w:p w14:paraId="46A41A4C">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建筑</w:t>
            </w:r>
          </w:p>
        </w:tc>
        <w:tc>
          <w:tcPr>
            <w:tcW w:w="957" w:type="dxa"/>
            <w:tcBorders>
              <w:top w:val="single" w:color="000000" w:sz="12" w:space="0"/>
              <w:left w:val="nil"/>
              <w:bottom w:val="single" w:color="000000" w:sz="4" w:space="0"/>
              <w:right w:val="nil"/>
            </w:tcBorders>
            <w:shd w:val="clear" w:color="auto" w:fill="FFFFFF"/>
            <w:noWrap/>
            <w:vAlign w:val="center"/>
          </w:tcPr>
          <w:p w14:paraId="4034F6CE">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低矮</w:t>
            </w:r>
          </w:p>
          <w:p w14:paraId="387B1822">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植被</w:t>
            </w:r>
          </w:p>
        </w:tc>
        <w:tc>
          <w:tcPr>
            <w:tcW w:w="681" w:type="dxa"/>
            <w:tcBorders>
              <w:top w:val="single" w:color="000000" w:sz="12" w:space="0"/>
              <w:left w:val="nil"/>
              <w:bottom w:val="single" w:color="000000" w:sz="4" w:space="0"/>
              <w:right w:val="nil"/>
            </w:tcBorders>
            <w:shd w:val="clear" w:color="auto" w:fill="FFFFFF"/>
            <w:noWrap/>
            <w:vAlign w:val="center"/>
          </w:tcPr>
          <w:p w14:paraId="59A46C65">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树木</w:t>
            </w:r>
          </w:p>
        </w:tc>
        <w:tc>
          <w:tcPr>
            <w:tcW w:w="681" w:type="dxa"/>
            <w:tcBorders>
              <w:top w:val="single" w:color="000000" w:sz="12" w:space="0"/>
              <w:left w:val="nil"/>
              <w:bottom w:val="single" w:color="000000" w:sz="4" w:space="0"/>
              <w:right w:val="nil"/>
            </w:tcBorders>
            <w:shd w:val="clear" w:color="auto" w:fill="FFFFFF"/>
            <w:noWrap/>
            <w:vAlign w:val="center"/>
          </w:tcPr>
          <w:p w14:paraId="76F17ACB">
            <w:pPr>
              <w:keepNext w:val="0"/>
              <w:keepLines w:val="0"/>
              <w:widowControl/>
              <w:suppressLineNumbers w:val="0"/>
              <w:spacing w:line="240" w:lineRule="auto"/>
              <w:jc w:val="center"/>
              <w:textAlignment w:val="center"/>
              <w:rPr>
                <w:rFonts w:hint="eastAsia" w:ascii="宋体" w:hAnsi="宋体" w:eastAsia="宋体" w:cs="宋体"/>
                <w:b/>
                <w:bCs w:val="0"/>
                <w:i w:val="0"/>
                <w:iCs w:val="0"/>
                <w:color w:val="000000"/>
                <w:kern w:val="0"/>
                <w:sz w:val="24"/>
                <w:szCs w:val="24"/>
                <w:u w:val="none"/>
                <w:lang w:val="en-US" w:eastAsia="zh-CN" w:bidi="ar"/>
              </w:rPr>
            </w:pPr>
            <w:r>
              <w:rPr>
                <w:rFonts w:hint="eastAsia" w:ascii="宋体" w:hAnsi="宋体" w:eastAsia="宋体" w:cs="宋体"/>
                <w:b/>
                <w:bCs w:val="0"/>
                <w:i w:val="0"/>
                <w:iCs w:val="0"/>
                <w:color w:val="000000"/>
                <w:kern w:val="0"/>
                <w:sz w:val="24"/>
                <w:szCs w:val="24"/>
                <w:u w:val="none"/>
                <w:lang w:val="en-US" w:eastAsia="zh-CN" w:bidi="ar"/>
              </w:rPr>
              <w:t>汽车</w:t>
            </w:r>
          </w:p>
        </w:tc>
        <w:tc>
          <w:tcPr>
            <w:tcW w:w="582" w:type="dxa"/>
            <w:tcBorders>
              <w:top w:val="single" w:color="000000" w:sz="12" w:space="0"/>
              <w:left w:val="nil"/>
              <w:bottom w:val="single" w:color="000000" w:sz="4" w:space="0"/>
              <w:right w:val="nil"/>
            </w:tcBorders>
            <w:shd w:val="clear" w:color="auto" w:fill="FFFFFF"/>
            <w:noWrap/>
            <w:vAlign w:val="center"/>
          </w:tcPr>
          <w:p w14:paraId="3E0F03FB">
            <w:pPr>
              <w:keepNext w:val="0"/>
              <w:keepLines w:val="0"/>
              <w:widowControl/>
              <w:suppressLineNumbers w:val="0"/>
              <w:spacing w:line="240" w:lineRule="auto"/>
              <w:jc w:val="center"/>
              <w:textAlignment w:val="center"/>
              <w:rPr>
                <w:rFonts w:hint="eastAsia" w:asciiTheme="minorEastAsia" w:hAnsiTheme="minorEastAsia" w:eastAsiaTheme="minorEastAsia" w:cstheme="minorEastAsia"/>
                <w:b/>
                <w:bCs w:val="0"/>
                <w:i w:val="0"/>
                <w:iCs w:val="0"/>
                <w:color w:val="000000"/>
                <w:kern w:val="0"/>
                <w:sz w:val="24"/>
                <w:szCs w:val="24"/>
                <w:u w:val="none"/>
                <w:lang w:val="en-US" w:eastAsia="zh-CN" w:bidi="ar"/>
              </w:rPr>
            </w:pPr>
          </w:p>
        </w:tc>
      </w:tr>
      <w:tr w14:paraId="4BA7A1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single" w:color="000000" w:sz="4" w:space="0"/>
              <w:left w:val="nil"/>
              <w:bottom w:val="nil"/>
              <w:right w:val="nil"/>
            </w:tcBorders>
            <w:shd w:val="clear" w:color="auto" w:fill="FFFFFF"/>
            <w:noWrap/>
            <w:vAlign w:val="center"/>
          </w:tcPr>
          <w:p w14:paraId="4526669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HMANet</w:t>
            </w:r>
          </w:p>
        </w:tc>
        <w:tc>
          <w:tcPr>
            <w:tcW w:w="1532" w:type="dxa"/>
            <w:tcBorders>
              <w:top w:val="single" w:color="000000" w:sz="4" w:space="0"/>
              <w:left w:val="nil"/>
              <w:bottom w:val="nil"/>
              <w:right w:val="nil"/>
            </w:tcBorders>
            <w:shd w:val="clear" w:color="auto" w:fill="FFFFFF"/>
            <w:noWrap/>
            <w:vAlign w:val="center"/>
          </w:tcPr>
          <w:p w14:paraId="6BC9063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ResNet101</w:t>
            </w:r>
          </w:p>
        </w:tc>
        <w:tc>
          <w:tcPr>
            <w:tcW w:w="681" w:type="dxa"/>
            <w:tcBorders>
              <w:top w:val="single" w:color="000000" w:sz="4" w:space="0"/>
              <w:left w:val="nil"/>
              <w:bottom w:val="nil"/>
              <w:right w:val="nil"/>
            </w:tcBorders>
            <w:shd w:val="clear" w:color="auto" w:fill="FFFFFF"/>
            <w:noWrap/>
            <w:vAlign w:val="center"/>
          </w:tcPr>
          <w:p w14:paraId="4817895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92.2</w:t>
            </w:r>
          </w:p>
        </w:tc>
        <w:tc>
          <w:tcPr>
            <w:tcW w:w="819" w:type="dxa"/>
            <w:tcBorders>
              <w:top w:val="single" w:color="000000" w:sz="4" w:space="0"/>
              <w:left w:val="nil"/>
              <w:bottom w:val="nil"/>
              <w:right w:val="nil"/>
            </w:tcBorders>
            <w:shd w:val="clear" w:color="auto" w:fill="FFFFFF"/>
            <w:noWrap/>
            <w:vAlign w:val="center"/>
          </w:tcPr>
          <w:p w14:paraId="02248FC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87.3</w:t>
            </w:r>
          </w:p>
        </w:tc>
        <w:tc>
          <w:tcPr>
            <w:tcW w:w="694" w:type="dxa"/>
            <w:tcBorders>
              <w:top w:val="single" w:color="000000" w:sz="4" w:space="0"/>
              <w:left w:val="nil"/>
              <w:bottom w:val="nil"/>
              <w:right w:val="nil"/>
            </w:tcBorders>
            <w:shd w:val="clear" w:color="auto" w:fill="FFFFFF"/>
            <w:noWrap/>
            <w:vAlign w:val="center"/>
          </w:tcPr>
          <w:p w14:paraId="1F1885D3">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93.2</w:t>
            </w:r>
          </w:p>
        </w:tc>
        <w:tc>
          <w:tcPr>
            <w:tcW w:w="1171" w:type="dxa"/>
            <w:tcBorders>
              <w:top w:val="single" w:color="000000" w:sz="4" w:space="0"/>
              <w:left w:val="nil"/>
              <w:bottom w:val="nil"/>
              <w:right w:val="nil"/>
            </w:tcBorders>
            <w:shd w:val="clear" w:color="auto" w:fill="FFFFFF"/>
            <w:noWrap/>
            <w:vAlign w:val="center"/>
          </w:tcPr>
          <w:p w14:paraId="4BBFF0DC">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93.9</w:t>
            </w:r>
          </w:p>
        </w:tc>
        <w:tc>
          <w:tcPr>
            <w:tcW w:w="760" w:type="dxa"/>
            <w:tcBorders>
              <w:top w:val="single" w:color="000000" w:sz="4" w:space="0"/>
              <w:left w:val="nil"/>
              <w:bottom w:val="nil"/>
              <w:right w:val="nil"/>
            </w:tcBorders>
            <w:shd w:val="clear" w:color="auto" w:fill="FFFFFF"/>
            <w:noWrap/>
            <w:vAlign w:val="center"/>
          </w:tcPr>
          <w:p w14:paraId="35326CCF">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97.6</w:t>
            </w:r>
          </w:p>
        </w:tc>
        <w:tc>
          <w:tcPr>
            <w:tcW w:w="957" w:type="dxa"/>
            <w:tcBorders>
              <w:top w:val="single" w:color="000000" w:sz="4" w:space="0"/>
              <w:left w:val="nil"/>
              <w:bottom w:val="nil"/>
              <w:right w:val="nil"/>
            </w:tcBorders>
            <w:shd w:val="clear" w:color="auto" w:fill="FFFFFF"/>
            <w:noWrap/>
            <w:vAlign w:val="center"/>
          </w:tcPr>
          <w:p w14:paraId="2538BE2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88.7</w:t>
            </w:r>
          </w:p>
        </w:tc>
        <w:tc>
          <w:tcPr>
            <w:tcW w:w="681" w:type="dxa"/>
            <w:tcBorders>
              <w:top w:val="single" w:color="000000" w:sz="4" w:space="0"/>
              <w:left w:val="nil"/>
              <w:bottom w:val="nil"/>
              <w:right w:val="nil"/>
            </w:tcBorders>
            <w:shd w:val="clear" w:color="auto" w:fill="FFFFFF"/>
            <w:noWrap/>
            <w:vAlign w:val="center"/>
          </w:tcPr>
          <w:p w14:paraId="4902D88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89.1</w:t>
            </w:r>
          </w:p>
        </w:tc>
        <w:tc>
          <w:tcPr>
            <w:tcW w:w="681" w:type="dxa"/>
            <w:tcBorders>
              <w:top w:val="single" w:color="000000" w:sz="4" w:space="0"/>
              <w:left w:val="nil"/>
              <w:bottom w:val="nil"/>
              <w:right w:val="nil"/>
            </w:tcBorders>
            <w:shd w:val="clear" w:color="auto" w:fill="FFFFFF"/>
            <w:noWrap/>
            <w:vAlign w:val="center"/>
          </w:tcPr>
          <w:p w14:paraId="52ECBE71">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96.8</w:t>
            </w:r>
          </w:p>
        </w:tc>
        <w:tc>
          <w:tcPr>
            <w:tcW w:w="582" w:type="dxa"/>
            <w:tcBorders>
              <w:top w:val="single" w:color="000000" w:sz="4" w:space="0"/>
              <w:left w:val="nil"/>
              <w:bottom w:val="nil"/>
              <w:right w:val="nil"/>
            </w:tcBorders>
            <w:shd w:val="clear" w:color="auto" w:fill="FFFFFF"/>
            <w:noWrap/>
            <w:vAlign w:val="center"/>
          </w:tcPr>
          <w:p w14:paraId="1317BDA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39CE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nil"/>
              <w:right w:val="nil"/>
            </w:tcBorders>
            <w:shd w:val="clear" w:color="auto" w:fill="FFFFFF"/>
            <w:noWrap/>
            <w:vAlign w:val="center"/>
          </w:tcPr>
          <w:p w14:paraId="155D6AF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HUSTW4</w:t>
            </w:r>
          </w:p>
        </w:tc>
        <w:tc>
          <w:tcPr>
            <w:tcW w:w="1532" w:type="dxa"/>
            <w:tcBorders>
              <w:top w:val="nil"/>
              <w:left w:val="nil"/>
              <w:bottom w:val="nil"/>
              <w:right w:val="nil"/>
            </w:tcBorders>
            <w:shd w:val="clear" w:color="auto" w:fill="FFFFFF"/>
            <w:noWrap/>
            <w:vAlign w:val="center"/>
          </w:tcPr>
          <w:p w14:paraId="2DE260F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ResegNets</w:t>
            </w:r>
          </w:p>
        </w:tc>
        <w:tc>
          <w:tcPr>
            <w:tcW w:w="681" w:type="dxa"/>
            <w:tcBorders>
              <w:top w:val="nil"/>
              <w:left w:val="nil"/>
              <w:bottom w:val="nil"/>
              <w:right w:val="nil"/>
            </w:tcBorders>
            <w:shd w:val="clear" w:color="auto" w:fill="FFFFFF"/>
            <w:noWrap/>
            <w:vAlign w:val="center"/>
          </w:tcPr>
          <w:p w14:paraId="09FE21D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91.6</w:t>
            </w:r>
          </w:p>
        </w:tc>
        <w:tc>
          <w:tcPr>
            <w:tcW w:w="819" w:type="dxa"/>
            <w:tcBorders>
              <w:top w:val="nil"/>
              <w:left w:val="nil"/>
              <w:bottom w:val="nil"/>
              <w:right w:val="nil"/>
            </w:tcBorders>
            <w:shd w:val="clear" w:color="auto" w:fill="FFFFFF"/>
            <w:noWrap/>
            <w:vAlign w:val="center"/>
          </w:tcPr>
          <w:p w14:paraId="7F89EEAF">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w:t>
            </w:r>
          </w:p>
        </w:tc>
        <w:tc>
          <w:tcPr>
            <w:tcW w:w="694" w:type="dxa"/>
            <w:tcBorders>
              <w:top w:val="nil"/>
              <w:left w:val="nil"/>
              <w:bottom w:val="nil"/>
              <w:right w:val="nil"/>
            </w:tcBorders>
            <w:shd w:val="clear" w:color="auto" w:fill="FFFFFF"/>
            <w:noWrap/>
            <w:vAlign w:val="center"/>
          </w:tcPr>
          <w:p w14:paraId="7D6ACC25">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92.6</w:t>
            </w:r>
          </w:p>
        </w:tc>
        <w:tc>
          <w:tcPr>
            <w:tcW w:w="1171" w:type="dxa"/>
            <w:tcBorders>
              <w:top w:val="nil"/>
              <w:left w:val="nil"/>
              <w:bottom w:val="nil"/>
              <w:right w:val="nil"/>
            </w:tcBorders>
            <w:shd w:val="clear" w:color="auto" w:fill="FFFFFF"/>
            <w:noWrap/>
            <w:vAlign w:val="center"/>
          </w:tcPr>
          <w:p w14:paraId="6DCF14B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93.6</w:t>
            </w:r>
          </w:p>
        </w:tc>
        <w:tc>
          <w:tcPr>
            <w:tcW w:w="760" w:type="dxa"/>
            <w:tcBorders>
              <w:top w:val="nil"/>
              <w:left w:val="nil"/>
              <w:bottom w:val="nil"/>
              <w:right w:val="nil"/>
            </w:tcBorders>
            <w:shd w:val="clear" w:color="auto" w:fill="FFFFFF"/>
            <w:noWrap/>
            <w:vAlign w:val="center"/>
          </w:tcPr>
          <w:p w14:paraId="334E83FF">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97.6</w:t>
            </w:r>
          </w:p>
        </w:tc>
        <w:tc>
          <w:tcPr>
            <w:tcW w:w="957" w:type="dxa"/>
            <w:tcBorders>
              <w:top w:val="nil"/>
              <w:left w:val="nil"/>
              <w:bottom w:val="nil"/>
              <w:right w:val="nil"/>
            </w:tcBorders>
            <w:shd w:val="clear" w:color="auto" w:fill="FFFFFF"/>
            <w:noWrap/>
            <w:vAlign w:val="center"/>
          </w:tcPr>
          <w:p w14:paraId="0656449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88.5</w:t>
            </w:r>
          </w:p>
        </w:tc>
        <w:tc>
          <w:tcPr>
            <w:tcW w:w="681" w:type="dxa"/>
            <w:tcBorders>
              <w:top w:val="nil"/>
              <w:left w:val="nil"/>
              <w:bottom w:val="nil"/>
              <w:right w:val="nil"/>
            </w:tcBorders>
            <w:shd w:val="clear" w:color="auto" w:fill="FFFFFF"/>
            <w:noWrap/>
            <w:vAlign w:val="center"/>
          </w:tcPr>
          <w:p w14:paraId="7E5D0CAE">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88.8</w:t>
            </w:r>
          </w:p>
        </w:tc>
        <w:tc>
          <w:tcPr>
            <w:tcW w:w="681" w:type="dxa"/>
            <w:tcBorders>
              <w:top w:val="nil"/>
              <w:left w:val="nil"/>
              <w:bottom w:val="nil"/>
              <w:right w:val="nil"/>
            </w:tcBorders>
            <w:shd w:val="clear" w:color="auto" w:fill="FFFFFF"/>
            <w:noWrap/>
            <w:vAlign w:val="center"/>
          </w:tcPr>
          <w:p w14:paraId="47E4F5C1">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88.8</w:t>
            </w:r>
          </w:p>
        </w:tc>
        <w:tc>
          <w:tcPr>
            <w:tcW w:w="582" w:type="dxa"/>
            <w:tcBorders>
              <w:top w:val="nil"/>
              <w:left w:val="nil"/>
              <w:bottom w:val="nil"/>
              <w:right w:val="nil"/>
            </w:tcBorders>
            <w:shd w:val="clear" w:color="auto" w:fill="FFFFFF"/>
            <w:noWrap/>
            <w:vAlign w:val="center"/>
          </w:tcPr>
          <w:p w14:paraId="3F90009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763698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nil"/>
              <w:right w:val="nil"/>
            </w:tcBorders>
            <w:shd w:val="clear" w:color="auto" w:fill="FFFFFF"/>
            <w:noWrap/>
            <w:vAlign w:val="center"/>
          </w:tcPr>
          <w:p w14:paraId="4F96E5DC">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SWJ_2</w:t>
            </w:r>
          </w:p>
        </w:tc>
        <w:tc>
          <w:tcPr>
            <w:tcW w:w="1532" w:type="dxa"/>
            <w:tcBorders>
              <w:top w:val="nil"/>
              <w:left w:val="nil"/>
              <w:bottom w:val="nil"/>
              <w:right w:val="nil"/>
            </w:tcBorders>
            <w:shd w:val="clear" w:color="auto" w:fill="FFFFFF"/>
            <w:noWrap/>
            <w:vAlign w:val="center"/>
          </w:tcPr>
          <w:p w14:paraId="6AAEDB4C">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ResNet101</w:t>
            </w:r>
          </w:p>
        </w:tc>
        <w:tc>
          <w:tcPr>
            <w:tcW w:w="681" w:type="dxa"/>
            <w:tcBorders>
              <w:top w:val="nil"/>
              <w:left w:val="nil"/>
              <w:bottom w:val="nil"/>
              <w:right w:val="nil"/>
            </w:tcBorders>
            <w:shd w:val="clear" w:color="auto" w:fill="FFFFFF"/>
            <w:noWrap/>
            <w:vAlign w:val="center"/>
          </w:tcPr>
          <w:p w14:paraId="132BFCF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91.7</w:t>
            </w:r>
          </w:p>
        </w:tc>
        <w:tc>
          <w:tcPr>
            <w:tcW w:w="819" w:type="dxa"/>
            <w:tcBorders>
              <w:top w:val="nil"/>
              <w:left w:val="nil"/>
              <w:bottom w:val="nil"/>
              <w:right w:val="nil"/>
            </w:tcBorders>
            <w:shd w:val="clear" w:color="auto" w:fill="FFFFFF"/>
            <w:noWrap/>
            <w:vAlign w:val="center"/>
          </w:tcPr>
          <w:p w14:paraId="448CDDD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w:t>
            </w:r>
          </w:p>
        </w:tc>
        <w:tc>
          <w:tcPr>
            <w:tcW w:w="694" w:type="dxa"/>
            <w:tcBorders>
              <w:top w:val="nil"/>
              <w:left w:val="nil"/>
              <w:bottom w:val="nil"/>
              <w:right w:val="nil"/>
            </w:tcBorders>
            <w:shd w:val="clear" w:color="auto" w:fill="FFFFFF"/>
            <w:noWrap/>
            <w:vAlign w:val="center"/>
          </w:tcPr>
          <w:p w14:paraId="28A96676">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92.4</w:t>
            </w:r>
          </w:p>
        </w:tc>
        <w:tc>
          <w:tcPr>
            <w:tcW w:w="1171" w:type="dxa"/>
            <w:tcBorders>
              <w:top w:val="nil"/>
              <w:left w:val="nil"/>
              <w:bottom w:val="nil"/>
              <w:right w:val="nil"/>
            </w:tcBorders>
            <w:shd w:val="clear" w:color="auto" w:fill="FFFFFF"/>
            <w:noWrap/>
            <w:vAlign w:val="center"/>
          </w:tcPr>
          <w:p w14:paraId="388FB5F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94.4</w:t>
            </w:r>
          </w:p>
        </w:tc>
        <w:tc>
          <w:tcPr>
            <w:tcW w:w="760" w:type="dxa"/>
            <w:tcBorders>
              <w:top w:val="nil"/>
              <w:left w:val="nil"/>
              <w:bottom w:val="nil"/>
              <w:right w:val="nil"/>
            </w:tcBorders>
            <w:shd w:val="clear" w:color="auto" w:fill="FFFFFF"/>
            <w:noWrap/>
            <w:vAlign w:val="center"/>
          </w:tcPr>
          <w:p w14:paraId="328538E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97.4</w:t>
            </w:r>
          </w:p>
        </w:tc>
        <w:tc>
          <w:tcPr>
            <w:tcW w:w="957" w:type="dxa"/>
            <w:tcBorders>
              <w:top w:val="nil"/>
              <w:left w:val="nil"/>
              <w:bottom w:val="nil"/>
              <w:right w:val="nil"/>
            </w:tcBorders>
            <w:shd w:val="clear" w:color="auto" w:fill="FFFFFF"/>
            <w:noWrap/>
            <w:vAlign w:val="center"/>
          </w:tcPr>
          <w:p w14:paraId="77F591F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87.8</w:t>
            </w:r>
          </w:p>
        </w:tc>
        <w:tc>
          <w:tcPr>
            <w:tcW w:w="681" w:type="dxa"/>
            <w:tcBorders>
              <w:top w:val="nil"/>
              <w:left w:val="nil"/>
              <w:bottom w:val="nil"/>
              <w:right w:val="nil"/>
            </w:tcBorders>
            <w:shd w:val="clear" w:color="auto" w:fill="FFFFFF"/>
            <w:noWrap/>
            <w:vAlign w:val="center"/>
          </w:tcPr>
          <w:p w14:paraId="43D9D26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87.6</w:t>
            </w:r>
          </w:p>
        </w:tc>
        <w:tc>
          <w:tcPr>
            <w:tcW w:w="681" w:type="dxa"/>
            <w:tcBorders>
              <w:top w:val="nil"/>
              <w:left w:val="nil"/>
              <w:bottom w:val="nil"/>
              <w:right w:val="nil"/>
            </w:tcBorders>
            <w:shd w:val="clear" w:color="auto" w:fill="FFFFFF"/>
            <w:noWrap/>
            <w:vAlign w:val="center"/>
          </w:tcPr>
          <w:p w14:paraId="6880FD05">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94.7</w:t>
            </w:r>
          </w:p>
        </w:tc>
        <w:tc>
          <w:tcPr>
            <w:tcW w:w="582" w:type="dxa"/>
            <w:tcBorders>
              <w:top w:val="nil"/>
              <w:left w:val="nil"/>
              <w:bottom w:val="nil"/>
              <w:right w:val="nil"/>
            </w:tcBorders>
            <w:shd w:val="clear" w:color="auto" w:fill="FFFFFF"/>
            <w:noWrap/>
            <w:vAlign w:val="center"/>
          </w:tcPr>
          <w:p w14:paraId="4AEEA825">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3732E2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nil"/>
              <w:right w:val="nil"/>
            </w:tcBorders>
            <w:shd w:val="clear" w:color="auto" w:fill="FFFFFF"/>
            <w:noWrap/>
            <w:vAlign w:val="center"/>
          </w:tcPr>
          <w:p w14:paraId="2707357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AFNet</w:t>
            </w:r>
          </w:p>
        </w:tc>
        <w:tc>
          <w:tcPr>
            <w:tcW w:w="1532" w:type="dxa"/>
            <w:tcBorders>
              <w:top w:val="nil"/>
              <w:left w:val="nil"/>
              <w:bottom w:val="nil"/>
              <w:right w:val="nil"/>
            </w:tcBorders>
            <w:shd w:val="clear" w:color="auto" w:fill="FFFFFF"/>
            <w:noWrap/>
            <w:vAlign w:val="center"/>
          </w:tcPr>
          <w:p w14:paraId="59B8629C">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ResNet50 +18</w:t>
            </w:r>
          </w:p>
        </w:tc>
        <w:tc>
          <w:tcPr>
            <w:tcW w:w="681" w:type="dxa"/>
            <w:tcBorders>
              <w:top w:val="nil"/>
              <w:left w:val="nil"/>
              <w:bottom w:val="nil"/>
              <w:right w:val="nil"/>
            </w:tcBorders>
            <w:shd w:val="clear" w:color="auto" w:fill="FFFFFF"/>
            <w:noWrap/>
            <w:vAlign w:val="center"/>
          </w:tcPr>
          <w:p w14:paraId="64197E1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92.2</w:t>
            </w:r>
          </w:p>
        </w:tc>
        <w:tc>
          <w:tcPr>
            <w:tcW w:w="819" w:type="dxa"/>
            <w:tcBorders>
              <w:top w:val="nil"/>
              <w:left w:val="nil"/>
              <w:bottom w:val="nil"/>
              <w:right w:val="nil"/>
            </w:tcBorders>
            <w:shd w:val="clear" w:color="auto" w:fill="FFFFFF"/>
            <w:noWrap/>
            <w:vAlign w:val="center"/>
          </w:tcPr>
          <w:p w14:paraId="4E3CA89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w:t>
            </w:r>
          </w:p>
        </w:tc>
        <w:tc>
          <w:tcPr>
            <w:tcW w:w="694" w:type="dxa"/>
            <w:tcBorders>
              <w:top w:val="nil"/>
              <w:left w:val="nil"/>
              <w:bottom w:val="nil"/>
              <w:right w:val="nil"/>
            </w:tcBorders>
            <w:shd w:val="clear" w:color="auto" w:fill="FFFFFF"/>
            <w:noWrap/>
            <w:vAlign w:val="center"/>
          </w:tcPr>
          <w:p w14:paraId="4AFFB13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93.4</w:t>
            </w:r>
          </w:p>
        </w:tc>
        <w:tc>
          <w:tcPr>
            <w:tcW w:w="1171" w:type="dxa"/>
            <w:tcBorders>
              <w:top w:val="nil"/>
              <w:left w:val="nil"/>
              <w:bottom w:val="nil"/>
              <w:right w:val="nil"/>
            </w:tcBorders>
            <w:shd w:val="clear" w:color="auto" w:fill="FFFFFF"/>
            <w:noWrap/>
            <w:vAlign w:val="center"/>
          </w:tcPr>
          <w:p w14:paraId="24411A18">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93.9</w:t>
            </w:r>
          </w:p>
        </w:tc>
        <w:tc>
          <w:tcPr>
            <w:tcW w:w="760" w:type="dxa"/>
            <w:tcBorders>
              <w:top w:val="nil"/>
              <w:left w:val="nil"/>
              <w:bottom w:val="nil"/>
              <w:right w:val="nil"/>
            </w:tcBorders>
            <w:shd w:val="clear" w:color="auto" w:fill="FFFFFF"/>
            <w:noWrap/>
            <w:vAlign w:val="center"/>
          </w:tcPr>
          <w:p w14:paraId="793A89B5">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97.6</w:t>
            </w:r>
          </w:p>
        </w:tc>
        <w:tc>
          <w:tcPr>
            <w:tcW w:w="957" w:type="dxa"/>
            <w:tcBorders>
              <w:top w:val="nil"/>
              <w:left w:val="nil"/>
              <w:bottom w:val="nil"/>
              <w:right w:val="nil"/>
            </w:tcBorders>
            <w:shd w:val="clear" w:color="auto" w:fill="FFFFFF"/>
            <w:noWrap/>
            <w:vAlign w:val="center"/>
          </w:tcPr>
          <w:p w14:paraId="5098964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88.7</w:t>
            </w:r>
          </w:p>
        </w:tc>
        <w:tc>
          <w:tcPr>
            <w:tcW w:w="681" w:type="dxa"/>
            <w:tcBorders>
              <w:top w:val="nil"/>
              <w:left w:val="nil"/>
              <w:bottom w:val="nil"/>
              <w:right w:val="nil"/>
            </w:tcBorders>
            <w:shd w:val="clear" w:color="auto" w:fill="FFFFFF"/>
            <w:noWrap/>
            <w:vAlign w:val="center"/>
          </w:tcPr>
          <w:p w14:paraId="2883E3E6">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89.1</w:t>
            </w:r>
          </w:p>
        </w:tc>
        <w:tc>
          <w:tcPr>
            <w:tcW w:w="681" w:type="dxa"/>
            <w:tcBorders>
              <w:top w:val="nil"/>
              <w:left w:val="nil"/>
              <w:bottom w:val="nil"/>
              <w:right w:val="nil"/>
            </w:tcBorders>
            <w:shd w:val="clear" w:color="auto" w:fill="FFFFFF"/>
            <w:noWrap/>
            <w:vAlign w:val="center"/>
          </w:tcPr>
          <w:p w14:paraId="6E7EC346">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97.1</w:t>
            </w:r>
          </w:p>
        </w:tc>
        <w:tc>
          <w:tcPr>
            <w:tcW w:w="582" w:type="dxa"/>
            <w:tcBorders>
              <w:top w:val="nil"/>
              <w:left w:val="nil"/>
              <w:bottom w:val="nil"/>
              <w:right w:val="nil"/>
            </w:tcBorders>
            <w:shd w:val="clear" w:color="auto" w:fill="FFFFFF"/>
            <w:noWrap/>
            <w:vAlign w:val="center"/>
          </w:tcPr>
          <w:p w14:paraId="1BC2D0E6">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59E2D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nil"/>
              <w:right w:val="nil"/>
            </w:tcBorders>
            <w:shd w:val="clear" w:color="auto" w:fill="FFFFFF"/>
            <w:noWrap/>
            <w:vAlign w:val="center"/>
          </w:tcPr>
          <w:p w14:paraId="4B1D10D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FT-UNetFormer</w:t>
            </w:r>
          </w:p>
        </w:tc>
        <w:tc>
          <w:tcPr>
            <w:tcW w:w="1532" w:type="dxa"/>
            <w:tcBorders>
              <w:top w:val="nil"/>
              <w:left w:val="nil"/>
              <w:bottom w:val="nil"/>
              <w:right w:val="nil"/>
            </w:tcBorders>
            <w:shd w:val="clear" w:color="auto" w:fill="FFFFFF"/>
            <w:noWrap/>
            <w:vAlign w:val="center"/>
          </w:tcPr>
          <w:p w14:paraId="370A798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Swin-Base</w:t>
            </w:r>
          </w:p>
        </w:tc>
        <w:tc>
          <w:tcPr>
            <w:tcW w:w="681" w:type="dxa"/>
            <w:tcBorders>
              <w:top w:val="nil"/>
              <w:left w:val="nil"/>
              <w:bottom w:val="nil"/>
              <w:right w:val="nil"/>
            </w:tcBorders>
            <w:shd w:val="clear" w:color="auto" w:fill="FFFFFF"/>
            <w:noWrap/>
            <w:vAlign w:val="center"/>
          </w:tcPr>
          <w:p w14:paraId="230C13B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91.9</w:t>
            </w:r>
          </w:p>
        </w:tc>
        <w:tc>
          <w:tcPr>
            <w:tcW w:w="819" w:type="dxa"/>
            <w:tcBorders>
              <w:top w:val="nil"/>
              <w:left w:val="nil"/>
              <w:bottom w:val="nil"/>
              <w:right w:val="nil"/>
            </w:tcBorders>
            <w:shd w:val="clear" w:color="auto" w:fill="FFFFFF"/>
            <w:noWrap/>
            <w:vAlign w:val="center"/>
          </w:tcPr>
          <w:p w14:paraId="27D7F9C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87.5</w:t>
            </w:r>
          </w:p>
        </w:tc>
        <w:tc>
          <w:tcPr>
            <w:tcW w:w="694" w:type="dxa"/>
            <w:tcBorders>
              <w:top w:val="nil"/>
              <w:left w:val="nil"/>
              <w:bottom w:val="nil"/>
              <w:right w:val="nil"/>
            </w:tcBorders>
            <w:shd w:val="clear" w:color="auto" w:fill="FFFFFF"/>
            <w:noWrap/>
            <w:vAlign w:val="center"/>
          </w:tcPr>
          <w:p w14:paraId="0438465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93.2</w:t>
            </w:r>
          </w:p>
        </w:tc>
        <w:tc>
          <w:tcPr>
            <w:tcW w:w="1171" w:type="dxa"/>
            <w:tcBorders>
              <w:top w:val="nil"/>
              <w:left w:val="nil"/>
              <w:bottom w:val="nil"/>
              <w:right w:val="nil"/>
            </w:tcBorders>
            <w:shd w:val="clear" w:color="auto" w:fill="FFFFFF"/>
            <w:noWrap/>
            <w:vAlign w:val="center"/>
          </w:tcPr>
          <w:p w14:paraId="37FB8A9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88.9</w:t>
            </w:r>
          </w:p>
        </w:tc>
        <w:tc>
          <w:tcPr>
            <w:tcW w:w="760" w:type="dxa"/>
            <w:tcBorders>
              <w:top w:val="nil"/>
              <w:left w:val="nil"/>
              <w:bottom w:val="nil"/>
              <w:right w:val="nil"/>
            </w:tcBorders>
            <w:shd w:val="clear" w:color="auto" w:fill="FFFFFF"/>
            <w:noWrap/>
            <w:vAlign w:val="center"/>
          </w:tcPr>
          <w:p w14:paraId="626D1349">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97.2</w:t>
            </w:r>
          </w:p>
        </w:tc>
        <w:tc>
          <w:tcPr>
            <w:tcW w:w="957" w:type="dxa"/>
            <w:tcBorders>
              <w:top w:val="nil"/>
              <w:left w:val="nil"/>
              <w:bottom w:val="nil"/>
              <w:right w:val="nil"/>
            </w:tcBorders>
            <w:shd w:val="clear" w:color="auto" w:fill="FFFFFF"/>
            <w:noWrap/>
            <w:vAlign w:val="center"/>
          </w:tcPr>
          <w:p w14:paraId="316CD1E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88.8</w:t>
            </w:r>
          </w:p>
        </w:tc>
        <w:tc>
          <w:tcPr>
            <w:tcW w:w="681" w:type="dxa"/>
            <w:tcBorders>
              <w:top w:val="nil"/>
              <w:left w:val="nil"/>
              <w:bottom w:val="nil"/>
              <w:right w:val="nil"/>
            </w:tcBorders>
            <w:shd w:val="clear" w:color="auto" w:fill="FFFFFF"/>
            <w:noWrap/>
            <w:vAlign w:val="center"/>
          </w:tcPr>
          <w:p w14:paraId="521F91DF">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89.8</w:t>
            </w:r>
          </w:p>
        </w:tc>
        <w:tc>
          <w:tcPr>
            <w:tcW w:w="681" w:type="dxa"/>
            <w:tcBorders>
              <w:top w:val="nil"/>
              <w:left w:val="nil"/>
              <w:bottom w:val="nil"/>
              <w:right w:val="nil"/>
            </w:tcBorders>
            <w:shd w:val="clear" w:color="auto" w:fill="FFFFFF"/>
            <w:noWrap/>
            <w:vAlign w:val="center"/>
          </w:tcPr>
          <w:p w14:paraId="1AEE6CA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96.6</w:t>
            </w:r>
          </w:p>
        </w:tc>
        <w:tc>
          <w:tcPr>
            <w:tcW w:w="582" w:type="dxa"/>
            <w:tcBorders>
              <w:top w:val="nil"/>
              <w:left w:val="nil"/>
              <w:bottom w:val="nil"/>
              <w:right w:val="nil"/>
            </w:tcBorders>
            <w:shd w:val="clear" w:color="auto" w:fill="FFFFFF"/>
            <w:noWrap/>
            <w:vAlign w:val="center"/>
          </w:tcPr>
          <w:p w14:paraId="6753A4FF">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14DF60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nil"/>
              <w:right w:val="nil"/>
            </w:tcBorders>
            <w:shd w:val="clear" w:color="auto" w:fill="FFFFFF"/>
            <w:noWrap/>
            <w:vAlign w:val="center"/>
          </w:tcPr>
          <w:p w14:paraId="2F7F7420">
            <w:pPr>
              <w:keepNext w:val="0"/>
              <w:keepLines w:val="0"/>
              <w:widowControl/>
              <w:suppressLineNumbers w:val="0"/>
              <w:jc w:val="center"/>
              <w:textAlignment w:val="center"/>
              <w:rPr>
                <w:rFonts w:hint="default" w:ascii="Times New Roman" w:hAnsi="Times New Roman" w:cs="Times New Roman" w:eastAsiaTheme="majorEastAsia"/>
                <w:b/>
                <w:bCs w:val="0"/>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UNetFormerCRF</w:t>
            </w:r>
          </w:p>
        </w:tc>
        <w:tc>
          <w:tcPr>
            <w:tcW w:w="1532" w:type="dxa"/>
            <w:tcBorders>
              <w:top w:val="nil"/>
              <w:left w:val="nil"/>
              <w:bottom w:val="nil"/>
              <w:right w:val="nil"/>
            </w:tcBorders>
            <w:shd w:val="clear" w:color="auto" w:fill="FFFFFF"/>
            <w:noWrap/>
            <w:vAlign w:val="center"/>
          </w:tcPr>
          <w:p w14:paraId="222F292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ResNet18</w:t>
            </w:r>
          </w:p>
        </w:tc>
        <w:tc>
          <w:tcPr>
            <w:tcW w:w="681" w:type="dxa"/>
            <w:tcBorders>
              <w:top w:val="nil"/>
              <w:left w:val="nil"/>
              <w:bottom w:val="nil"/>
              <w:right w:val="nil"/>
            </w:tcBorders>
            <w:shd w:val="clear" w:color="auto" w:fill="FFFFFF"/>
            <w:noWrap/>
            <w:vAlign w:val="center"/>
          </w:tcPr>
          <w:p w14:paraId="5410B29D">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88.2</w:t>
            </w:r>
          </w:p>
        </w:tc>
        <w:tc>
          <w:tcPr>
            <w:tcW w:w="819" w:type="dxa"/>
            <w:tcBorders>
              <w:top w:val="nil"/>
              <w:left w:val="nil"/>
              <w:bottom w:val="nil"/>
              <w:right w:val="nil"/>
            </w:tcBorders>
            <w:shd w:val="clear" w:color="auto" w:fill="FFFFFF"/>
            <w:noWrap/>
            <w:vAlign w:val="center"/>
          </w:tcPr>
          <w:p w14:paraId="7087D0C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83.0</w:t>
            </w:r>
          </w:p>
        </w:tc>
        <w:tc>
          <w:tcPr>
            <w:tcW w:w="694" w:type="dxa"/>
            <w:tcBorders>
              <w:top w:val="nil"/>
              <w:left w:val="nil"/>
              <w:bottom w:val="nil"/>
              <w:right w:val="nil"/>
            </w:tcBorders>
            <w:shd w:val="clear" w:color="auto" w:fill="FFFFFF"/>
            <w:noWrap/>
            <w:vAlign w:val="center"/>
          </w:tcPr>
          <w:p w14:paraId="71D31A45">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89.9</w:t>
            </w:r>
          </w:p>
        </w:tc>
        <w:tc>
          <w:tcPr>
            <w:tcW w:w="1171" w:type="dxa"/>
            <w:tcBorders>
              <w:top w:val="nil"/>
              <w:left w:val="nil"/>
              <w:bottom w:val="nil"/>
              <w:right w:val="nil"/>
            </w:tcBorders>
            <w:shd w:val="clear" w:color="auto" w:fill="FFFFFF"/>
            <w:noWrap/>
            <w:vAlign w:val="center"/>
          </w:tcPr>
          <w:p w14:paraId="04AA1DC8">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91.3</w:t>
            </w:r>
          </w:p>
        </w:tc>
        <w:tc>
          <w:tcPr>
            <w:tcW w:w="760" w:type="dxa"/>
            <w:tcBorders>
              <w:top w:val="nil"/>
              <w:left w:val="nil"/>
              <w:bottom w:val="nil"/>
              <w:right w:val="nil"/>
            </w:tcBorders>
            <w:shd w:val="clear" w:color="auto" w:fill="FFFFFF"/>
            <w:noWrap/>
            <w:vAlign w:val="center"/>
          </w:tcPr>
          <w:p w14:paraId="5D9E02D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92.8</w:t>
            </w:r>
          </w:p>
        </w:tc>
        <w:tc>
          <w:tcPr>
            <w:tcW w:w="957" w:type="dxa"/>
            <w:tcBorders>
              <w:top w:val="nil"/>
              <w:left w:val="nil"/>
              <w:bottom w:val="nil"/>
              <w:right w:val="nil"/>
            </w:tcBorders>
            <w:shd w:val="clear" w:color="auto" w:fill="FFFFFF"/>
            <w:noWrap/>
            <w:vAlign w:val="center"/>
          </w:tcPr>
          <w:p w14:paraId="3D171791">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78.1</w:t>
            </w:r>
          </w:p>
        </w:tc>
        <w:tc>
          <w:tcPr>
            <w:tcW w:w="681" w:type="dxa"/>
            <w:tcBorders>
              <w:top w:val="nil"/>
              <w:left w:val="nil"/>
              <w:bottom w:val="nil"/>
              <w:right w:val="nil"/>
            </w:tcBorders>
            <w:shd w:val="clear" w:color="auto" w:fill="FFFFFF"/>
            <w:noWrap/>
            <w:vAlign w:val="center"/>
          </w:tcPr>
          <w:p w14:paraId="76C2403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82.8</w:t>
            </w:r>
          </w:p>
        </w:tc>
        <w:tc>
          <w:tcPr>
            <w:tcW w:w="681" w:type="dxa"/>
            <w:tcBorders>
              <w:top w:val="nil"/>
              <w:left w:val="nil"/>
              <w:bottom w:val="nil"/>
              <w:right w:val="nil"/>
            </w:tcBorders>
            <w:shd w:val="clear" w:color="auto" w:fill="FFFFFF"/>
            <w:noWrap/>
            <w:vAlign w:val="center"/>
          </w:tcPr>
          <w:p w14:paraId="415785C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74.9</w:t>
            </w:r>
          </w:p>
        </w:tc>
        <w:tc>
          <w:tcPr>
            <w:tcW w:w="582" w:type="dxa"/>
            <w:tcBorders>
              <w:top w:val="nil"/>
              <w:left w:val="nil"/>
              <w:bottom w:val="nil"/>
              <w:right w:val="nil"/>
            </w:tcBorders>
            <w:shd w:val="clear" w:color="auto" w:fill="FFFFFF"/>
            <w:noWrap/>
            <w:vAlign w:val="bottom"/>
          </w:tcPr>
          <w:p w14:paraId="761BBE46">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r w14:paraId="67D437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878" w:type="dxa"/>
            <w:tcBorders>
              <w:top w:val="nil"/>
              <w:left w:val="nil"/>
              <w:bottom w:val="single" w:color="000000" w:sz="12" w:space="0"/>
              <w:right w:val="nil"/>
            </w:tcBorders>
            <w:shd w:val="clear" w:color="auto" w:fill="FFFFFF"/>
            <w:noWrap/>
            <w:vAlign w:val="center"/>
          </w:tcPr>
          <w:p w14:paraId="69DBE586">
            <w:pPr>
              <w:keepNext w:val="0"/>
              <w:keepLines w:val="0"/>
              <w:widowControl/>
              <w:suppressLineNumbers w:val="0"/>
              <w:jc w:val="center"/>
              <w:textAlignment w:val="center"/>
              <w:rPr>
                <w:rFonts w:hint="default" w:ascii="Times New Roman" w:hAnsi="Times New Roman" w:cs="Times New Roman" w:eastAsiaTheme="majorEastAsia"/>
                <w:b/>
                <w:bCs w:val="0"/>
                <w:i w:val="0"/>
                <w:iCs w:val="0"/>
                <w:color w:val="000000"/>
                <w:kern w:val="0"/>
                <w:sz w:val="21"/>
                <w:szCs w:val="21"/>
                <w:u w:val="none"/>
                <w:lang w:val="en-US" w:eastAsia="zh-CN" w:bidi="ar"/>
              </w:rPr>
            </w:pPr>
            <w:bookmarkStart w:id="36" w:name="OLE_LINK5"/>
            <w:r>
              <w:rPr>
                <w:rFonts w:hint="default" w:ascii="Times New Roman" w:hAnsi="Times New Roman" w:cs="Times New Roman" w:eastAsiaTheme="majorEastAsia"/>
                <w:b/>
                <w:bCs w:val="0"/>
                <w:i w:val="0"/>
                <w:iCs w:val="0"/>
                <w:color w:val="000000"/>
                <w:kern w:val="0"/>
                <w:sz w:val="21"/>
                <w:szCs w:val="21"/>
                <w:u w:val="none"/>
                <w:lang w:val="en-US" w:eastAsia="zh-CN" w:bidi="ar"/>
              </w:rPr>
              <w:t>UNetFormer</w:t>
            </w:r>
            <w:bookmarkEnd w:id="36"/>
          </w:p>
        </w:tc>
        <w:tc>
          <w:tcPr>
            <w:tcW w:w="1532" w:type="dxa"/>
            <w:tcBorders>
              <w:top w:val="nil"/>
              <w:left w:val="nil"/>
              <w:bottom w:val="single" w:color="000000" w:sz="12" w:space="0"/>
              <w:right w:val="nil"/>
            </w:tcBorders>
            <w:shd w:val="clear" w:color="auto" w:fill="FFFFFF"/>
            <w:noWrap/>
            <w:vAlign w:val="center"/>
          </w:tcPr>
          <w:p w14:paraId="046F6FDE">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ResNet18</w:t>
            </w:r>
          </w:p>
        </w:tc>
        <w:tc>
          <w:tcPr>
            <w:tcW w:w="681" w:type="dxa"/>
            <w:tcBorders>
              <w:top w:val="nil"/>
              <w:left w:val="nil"/>
              <w:bottom w:val="single" w:color="000000" w:sz="12" w:space="0"/>
              <w:right w:val="nil"/>
            </w:tcBorders>
            <w:shd w:val="clear" w:color="auto" w:fill="FFFFFF"/>
            <w:noWrap/>
            <w:vAlign w:val="center"/>
          </w:tcPr>
          <w:p w14:paraId="79DA3C0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82.6</w:t>
            </w:r>
          </w:p>
        </w:tc>
        <w:tc>
          <w:tcPr>
            <w:tcW w:w="819" w:type="dxa"/>
            <w:tcBorders>
              <w:top w:val="nil"/>
              <w:left w:val="nil"/>
              <w:bottom w:val="single" w:color="000000" w:sz="12" w:space="0"/>
              <w:right w:val="nil"/>
            </w:tcBorders>
            <w:shd w:val="clear" w:color="auto" w:fill="FFFFFF"/>
            <w:noWrap/>
            <w:vAlign w:val="center"/>
          </w:tcPr>
          <w:p w14:paraId="5773D50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bCs w:val="0"/>
                <w:i w:val="0"/>
                <w:iCs w:val="0"/>
                <w:color w:val="000000"/>
                <w:kern w:val="0"/>
                <w:sz w:val="21"/>
                <w:szCs w:val="21"/>
                <w:u w:val="none"/>
                <w:lang w:val="en-US" w:eastAsia="zh-CN" w:bidi="ar"/>
              </w:rPr>
              <w:t>88.3</w:t>
            </w:r>
          </w:p>
        </w:tc>
        <w:tc>
          <w:tcPr>
            <w:tcW w:w="694" w:type="dxa"/>
            <w:tcBorders>
              <w:top w:val="nil"/>
              <w:left w:val="nil"/>
              <w:bottom w:val="single" w:color="000000" w:sz="12" w:space="0"/>
              <w:right w:val="nil"/>
            </w:tcBorders>
            <w:shd w:val="clear" w:color="auto" w:fill="FFFFFF"/>
            <w:noWrap/>
            <w:vAlign w:val="center"/>
          </w:tcPr>
          <w:p w14:paraId="03CE754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90.3</w:t>
            </w:r>
          </w:p>
        </w:tc>
        <w:tc>
          <w:tcPr>
            <w:tcW w:w="1171" w:type="dxa"/>
            <w:tcBorders>
              <w:top w:val="nil"/>
              <w:left w:val="nil"/>
              <w:bottom w:val="single" w:color="000000" w:sz="12" w:space="0"/>
              <w:right w:val="nil"/>
            </w:tcBorders>
            <w:shd w:val="clear" w:color="auto" w:fill="FFFFFF"/>
            <w:noWrap/>
            <w:vAlign w:val="center"/>
          </w:tcPr>
          <w:p w14:paraId="5466F360">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90.6</w:t>
            </w:r>
          </w:p>
        </w:tc>
        <w:tc>
          <w:tcPr>
            <w:tcW w:w="760" w:type="dxa"/>
            <w:tcBorders>
              <w:top w:val="nil"/>
              <w:left w:val="nil"/>
              <w:bottom w:val="single" w:color="000000" w:sz="12" w:space="0"/>
              <w:right w:val="nil"/>
            </w:tcBorders>
            <w:shd w:val="clear" w:color="auto" w:fill="FFFFFF"/>
            <w:noWrap/>
            <w:vAlign w:val="center"/>
          </w:tcPr>
          <w:p w14:paraId="41736397">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95.2</w:t>
            </w:r>
          </w:p>
        </w:tc>
        <w:tc>
          <w:tcPr>
            <w:tcW w:w="957" w:type="dxa"/>
            <w:tcBorders>
              <w:top w:val="nil"/>
              <w:left w:val="nil"/>
              <w:bottom w:val="single" w:color="000000" w:sz="12" w:space="0"/>
              <w:right w:val="nil"/>
            </w:tcBorders>
            <w:shd w:val="clear" w:color="auto" w:fill="FFFFFF"/>
            <w:noWrap/>
            <w:vAlign w:val="center"/>
          </w:tcPr>
          <w:p w14:paraId="787157FB">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84.7</w:t>
            </w:r>
          </w:p>
        </w:tc>
        <w:tc>
          <w:tcPr>
            <w:tcW w:w="681" w:type="dxa"/>
            <w:tcBorders>
              <w:top w:val="nil"/>
              <w:left w:val="nil"/>
              <w:bottom w:val="single" w:color="000000" w:sz="12" w:space="0"/>
              <w:right w:val="nil"/>
            </w:tcBorders>
            <w:shd w:val="clear" w:color="auto" w:fill="FFFFFF"/>
            <w:noWrap/>
            <w:vAlign w:val="center"/>
          </w:tcPr>
          <w:p w14:paraId="5EB2EBAC">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86.2</w:t>
            </w:r>
          </w:p>
        </w:tc>
        <w:tc>
          <w:tcPr>
            <w:tcW w:w="681" w:type="dxa"/>
            <w:tcBorders>
              <w:top w:val="nil"/>
              <w:left w:val="nil"/>
              <w:bottom w:val="single" w:color="000000" w:sz="12" w:space="0"/>
              <w:right w:val="nil"/>
            </w:tcBorders>
            <w:shd w:val="clear" w:color="auto" w:fill="FFFFFF"/>
            <w:noWrap/>
            <w:vAlign w:val="center"/>
          </w:tcPr>
          <w:p w14:paraId="4061E522">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r>
              <w:rPr>
                <w:rFonts w:hint="default" w:ascii="Times New Roman" w:hAnsi="Times New Roman" w:cs="Times New Roman" w:eastAsiaTheme="majorEastAsia"/>
                <w:b w:val="0"/>
                <w:bCs/>
                <w:i w:val="0"/>
                <w:iCs w:val="0"/>
                <w:color w:val="000000"/>
                <w:kern w:val="0"/>
                <w:sz w:val="21"/>
                <w:szCs w:val="21"/>
                <w:u w:val="none"/>
                <w:lang w:val="en-US" w:eastAsia="zh-CN" w:bidi="ar"/>
              </w:rPr>
              <w:t>94.8</w:t>
            </w:r>
          </w:p>
        </w:tc>
        <w:tc>
          <w:tcPr>
            <w:tcW w:w="582" w:type="dxa"/>
            <w:tcBorders>
              <w:top w:val="nil"/>
              <w:left w:val="nil"/>
              <w:bottom w:val="single" w:color="000000" w:sz="12" w:space="0"/>
              <w:right w:val="nil"/>
            </w:tcBorders>
            <w:shd w:val="clear" w:color="auto" w:fill="FFFFFF"/>
            <w:noWrap/>
            <w:vAlign w:val="bottom"/>
          </w:tcPr>
          <w:p w14:paraId="130251D1">
            <w:pPr>
              <w:keepNext w:val="0"/>
              <w:keepLines w:val="0"/>
              <w:widowControl/>
              <w:suppressLineNumbers w:val="0"/>
              <w:jc w:val="center"/>
              <w:textAlignment w:val="center"/>
              <w:rPr>
                <w:rFonts w:hint="default" w:ascii="Times New Roman" w:hAnsi="Times New Roman" w:cs="Times New Roman" w:eastAsiaTheme="majorEastAsia"/>
                <w:b w:val="0"/>
                <w:bCs/>
                <w:i w:val="0"/>
                <w:iCs w:val="0"/>
                <w:color w:val="000000"/>
                <w:kern w:val="0"/>
                <w:sz w:val="21"/>
                <w:szCs w:val="21"/>
                <w:u w:val="none"/>
                <w:lang w:val="en-US" w:eastAsia="zh-CN" w:bidi="ar"/>
              </w:rPr>
            </w:pPr>
          </w:p>
        </w:tc>
      </w:tr>
    </w:tbl>
    <w:p w14:paraId="31E2D05D">
      <w:pPr>
        <w:pStyle w:val="6"/>
        <w:jc w:val="center"/>
        <w:rPr>
          <w:rFonts w:hint="eastAsia"/>
          <w:b/>
          <w:bCs/>
          <w:lang w:val="en-US" w:eastAsia="zh-CN"/>
        </w:rPr>
      </w:pPr>
      <w:r>
        <w:rPr>
          <w:rFonts w:hint="eastAsia" w:asciiTheme="majorEastAsia" w:hAnsiTheme="majorEastAsia" w:eastAsiaTheme="majorEastAsia" w:cstheme="majorEastAsia"/>
          <w:sz w:val="24"/>
          <w:szCs w:val="24"/>
        </w:rPr>
        <w:t xml:space="preserve">表 </w:t>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SEQ 表 \* ARABIC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lang w:eastAsia="zh-CN"/>
        </w:rPr>
        <w:t xml:space="preserve"> 不同语义分割模型在Potsdam数据集的定量比较结果</w:t>
      </w:r>
    </w:p>
    <w:p w14:paraId="32EF88B9">
      <w:pPr>
        <w:bidi w:val="0"/>
        <w:rPr>
          <w:rFonts w:hint="eastAsia"/>
          <w:lang w:val="en-US" w:eastAsia="zh-CN"/>
        </w:rPr>
      </w:pPr>
    </w:p>
    <w:p w14:paraId="601CA740">
      <w:pPr>
        <w:pStyle w:val="4"/>
        <w:bidi w:val="0"/>
      </w:pPr>
      <w:r>
        <w:rPr>
          <w:rFonts w:hint="eastAsia" w:asciiTheme="majorEastAsia" w:hAnsiTheme="majorEastAsia" w:eastAsiaTheme="majorEastAsia" w:cstheme="majorEastAsia"/>
          <w:b/>
          <w:bCs/>
          <w:sz w:val="24"/>
          <w:szCs w:val="28"/>
          <w:lang w:val="en-US" w:eastAsia="zh-CN"/>
        </w:rPr>
        <w:t xml:space="preserve">4.6.1 </w:t>
      </w:r>
      <w:r>
        <w:rPr>
          <w:rFonts w:hint="default" w:ascii="Times New Roman" w:hAnsi="Times New Roman" w:cs="Times New Roman" w:eastAsiaTheme="majorEastAsia"/>
          <w:b/>
          <w:bCs w:val="0"/>
          <w:i w:val="0"/>
          <w:iCs w:val="0"/>
          <w:color w:val="000000"/>
          <w:kern w:val="0"/>
          <w:sz w:val="21"/>
          <w:szCs w:val="21"/>
          <w:u w:val="none"/>
          <w:lang w:val="en-US" w:eastAsia="zh-CN" w:bidi="ar"/>
        </w:rPr>
        <w:t>UNetFormer</w:t>
      </w:r>
    </w:p>
    <w:p w14:paraId="3FDA287E">
      <w:pPr>
        <w:numPr>
          <w:ilvl w:val="0"/>
          <w:numId w:val="0"/>
        </w:numPr>
        <w:ind w:leftChars="0"/>
        <w:rPr>
          <w:vertAlign w:val="baseline"/>
        </w:rPr>
      </w:pPr>
      <w:r>
        <w:rPr>
          <w:rFonts w:hint="eastAsia"/>
          <w:lang w:val="en-US" w:eastAsia="zh-CN"/>
        </w:rPr>
        <w:t xml:space="preserve">    </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75"/>
        <w:gridCol w:w="3136"/>
        <w:gridCol w:w="3075"/>
      </w:tblGrid>
      <w:tr w14:paraId="66B511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5" w:type="dxa"/>
          </w:tcPr>
          <w:p w14:paraId="27BAE1FB">
            <w:pPr>
              <w:numPr>
                <w:ilvl w:val="0"/>
                <w:numId w:val="0"/>
              </w:numPr>
              <w:rPr>
                <w:vertAlign w:val="baseline"/>
              </w:rPr>
            </w:pPr>
            <w:r>
              <w:drawing>
                <wp:inline distT="0" distB="0" distL="114300" distR="114300">
                  <wp:extent cx="1754505" cy="1691640"/>
                  <wp:effectExtent l="0" t="0" r="10795" b="1016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3"/>
                          <a:stretch>
                            <a:fillRect/>
                          </a:stretch>
                        </pic:blipFill>
                        <pic:spPr>
                          <a:xfrm>
                            <a:off x="0" y="0"/>
                            <a:ext cx="1754505" cy="1691640"/>
                          </a:xfrm>
                          <a:prstGeom prst="rect">
                            <a:avLst/>
                          </a:prstGeom>
                          <a:noFill/>
                          <a:ln>
                            <a:noFill/>
                          </a:ln>
                        </pic:spPr>
                      </pic:pic>
                    </a:graphicData>
                  </a:graphic>
                </wp:inline>
              </w:drawing>
            </w:r>
          </w:p>
        </w:tc>
        <w:tc>
          <w:tcPr>
            <w:tcW w:w="3095" w:type="dxa"/>
          </w:tcPr>
          <w:p w14:paraId="4E599710">
            <w:pPr>
              <w:numPr>
                <w:ilvl w:val="0"/>
                <w:numId w:val="0"/>
              </w:numPr>
              <w:rPr>
                <w:vertAlign w:val="baseline"/>
              </w:rPr>
            </w:pPr>
            <w:r>
              <w:drawing>
                <wp:inline distT="0" distB="0" distL="114300" distR="114300">
                  <wp:extent cx="1852295" cy="1699260"/>
                  <wp:effectExtent l="0" t="0" r="1905" b="254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54"/>
                          <a:stretch>
                            <a:fillRect/>
                          </a:stretch>
                        </pic:blipFill>
                        <pic:spPr>
                          <a:xfrm>
                            <a:off x="0" y="0"/>
                            <a:ext cx="1852295" cy="1699260"/>
                          </a:xfrm>
                          <a:prstGeom prst="rect">
                            <a:avLst/>
                          </a:prstGeom>
                          <a:noFill/>
                          <a:ln>
                            <a:noFill/>
                          </a:ln>
                        </pic:spPr>
                      </pic:pic>
                    </a:graphicData>
                  </a:graphic>
                </wp:inline>
              </w:drawing>
            </w:r>
          </w:p>
        </w:tc>
        <w:tc>
          <w:tcPr>
            <w:tcW w:w="3096" w:type="dxa"/>
          </w:tcPr>
          <w:p w14:paraId="5159ED17">
            <w:pPr>
              <w:numPr>
                <w:ilvl w:val="0"/>
                <w:numId w:val="0"/>
              </w:numPr>
              <w:rPr>
                <w:vertAlign w:val="baseline"/>
              </w:rPr>
            </w:pPr>
            <w:r>
              <w:drawing>
                <wp:inline distT="0" distB="0" distL="114300" distR="114300">
                  <wp:extent cx="1755140" cy="1697990"/>
                  <wp:effectExtent l="0" t="0" r="10160"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55"/>
                          <a:stretch>
                            <a:fillRect/>
                          </a:stretch>
                        </pic:blipFill>
                        <pic:spPr>
                          <a:xfrm>
                            <a:off x="0" y="0"/>
                            <a:ext cx="1755140" cy="1697990"/>
                          </a:xfrm>
                          <a:prstGeom prst="rect">
                            <a:avLst/>
                          </a:prstGeom>
                          <a:noFill/>
                          <a:ln>
                            <a:noFill/>
                          </a:ln>
                        </pic:spPr>
                      </pic:pic>
                    </a:graphicData>
                  </a:graphic>
                </wp:inline>
              </w:drawing>
            </w:r>
          </w:p>
        </w:tc>
      </w:tr>
      <w:tr w14:paraId="0961C5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5" w:type="dxa"/>
          </w:tcPr>
          <w:p w14:paraId="613FAFE8">
            <w:pPr>
              <w:numPr>
                <w:ilvl w:val="0"/>
                <w:numId w:val="0"/>
              </w:numPr>
              <w:rPr>
                <w:vertAlign w:val="baseline"/>
              </w:rPr>
            </w:pPr>
            <w:r>
              <w:drawing>
                <wp:inline distT="0" distB="0" distL="114300" distR="114300">
                  <wp:extent cx="1772920" cy="1678940"/>
                  <wp:effectExtent l="0" t="0" r="508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6"/>
                          <a:stretch>
                            <a:fillRect/>
                          </a:stretch>
                        </pic:blipFill>
                        <pic:spPr>
                          <a:xfrm>
                            <a:off x="0" y="0"/>
                            <a:ext cx="1772920" cy="1678940"/>
                          </a:xfrm>
                          <a:prstGeom prst="rect">
                            <a:avLst/>
                          </a:prstGeom>
                          <a:noFill/>
                          <a:ln>
                            <a:noFill/>
                          </a:ln>
                        </pic:spPr>
                      </pic:pic>
                    </a:graphicData>
                  </a:graphic>
                </wp:inline>
              </w:drawing>
            </w:r>
          </w:p>
        </w:tc>
        <w:tc>
          <w:tcPr>
            <w:tcW w:w="3095" w:type="dxa"/>
          </w:tcPr>
          <w:p w14:paraId="3AF37535">
            <w:pPr>
              <w:numPr>
                <w:ilvl w:val="0"/>
                <w:numId w:val="0"/>
              </w:numPr>
              <w:rPr>
                <w:vertAlign w:val="baseline"/>
              </w:rPr>
            </w:pPr>
            <w:r>
              <w:drawing>
                <wp:inline distT="0" distB="0" distL="114300" distR="114300">
                  <wp:extent cx="1852295" cy="1651000"/>
                  <wp:effectExtent l="0" t="0" r="190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7"/>
                          <a:stretch>
                            <a:fillRect/>
                          </a:stretch>
                        </pic:blipFill>
                        <pic:spPr>
                          <a:xfrm>
                            <a:off x="0" y="0"/>
                            <a:ext cx="1852295" cy="1651000"/>
                          </a:xfrm>
                          <a:prstGeom prst="rect">
                            <a:avLst/>
                          </a:prstGeom>
                          <a:noFill/>
                          <a:ln>
                            <a:noFill/>
                          </a:ln>
                        </pic:spPr>
                      </pic:pic>
                    </a:graphicData>
                  </a:graphic>
                </wp:inline>
              </w:drawing>
            </w:r>
          </w:p>
        </w:tc>
        <w:tc>
          <w:tcPr>
            <w:tcW w:w="3096" w:type="dxa"/>
          </w:tcPr>
          <w:p w14:paraId="04E0F64B">
            <w:pPr>
              <w:numPr>
                <w:ilvl w:val="0"/>
                <w:numId w:val="0"/>
              </w:numPr>
              <w:rPr>
                <w:vertAlign w:val="baseline"/>
              </w:rPr>
            </w:pPr>
            <w:r>
              <w:drawing>
                <wp:inline distT="0" distB="0" distL="114300" distR="114300">
                  <wp:extent cx="1776095" cy="1690370"/>
                  <wp:effectExtent l="0" t="0" r="1905" b="1143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58"/>
                          <a:stretch>
                            <a:fillRect/>
                          </a:stretch>
                        </pic:blipFill>
                        <pic:spPr>
                          <a:xfrm>
                            <a:off x="0" y="0"/>
                            <a:ext cx="1776095" cy="1690370"/>
                          </a:xfrm>
                          <a:prstGeom prst="rect">
                            <a:avLst/>
                          </a:prstGeom>
                          <a:noFill/>
                          <a:ln>
                            <a:noFill/>
                          </a:ln>
                        </pic:spPr>
                      </pic:pic>
                    </a:graphicData>
                  </a:graphic>
                </wp:inline>
              </w:drawing>
            </w:r>
          </w:p>
        </w:tc>
      </w:tr>
      <w:tr w14:paraId="0D64B5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5" w:type="dxa"/>
          </w:tcPr>
          <w:p w14:paraId="022E56A2">
            <w:pPr>
              <w:numPr>
                <w:ilvl w:val="0"/>
                <w:numId w:val="0"/>
              </w:numPr>
              <w:jc w:val="center"/>
              <w:rPr>
                <w:vertAlign w:val="baseline"/>
              </w:rPr>
            </w:pPr>
            <w:r>
              <w:rPr>
                <w:rFonts w:hint="eastAsia"/>
                <w:lang w:val="en-US" w:eastAsia="zh-CN"/>
              </w:rPr>
              <w:t>2_13_0_0</w:t>
            </w:r>
          </w:p>
        </w:tc>
        <w:tc>
          <w:tcPr>
            <w:tcW w:w="3095" w:type="dxa"/>
          </w:tcPr>
          <w:p w14:paraId="2ECEA524">
            <w:pPr>
              <w:numPr>
                <w:ilvl w:val="0"/>
                <w:numId w:val="0"/>
              </w:numPr>
              <w:jc w:val="center"/>
              <w:rPr>
                <w:vertAlign w:val="baseline"/>
              </w:rPr>
            </w:pPr>
            <w:r>
              <w:rPr>
                <w:rFonts w:hint="eastAsia"/>
                <w:lang w:val="en-US" w:eastAsia="zh-CN"/>
              </w:rPr>
              <w:t>2_13_0_3</w:t>
            </w:r>
          </w:p>
        </w:tc>
        <w:tc>
          <w:tcPr>
            <w:tcW w:w="3096" w:type="dxa"/>
          </w:tcPr>
          <w:p w14:paraId="6592A94B">
            <w:pPr>
              <w:numPr>
                <w:ilvl w:val="0"/>
                <w:numId w:val="0"/>
              </w:numPr>
              <w:jc w:val="center"/>
              <w:rPr>
                <w:vertAlign w:val="baseline"/>
              </w:rPr>
            </w:pPr>
            <w:r>
              <w:rPr>
                <w:rFonts w:hint="eastAsia"/>
                <w:lang w:val="en-US" w:eastAsia="zh-CN"/>
              </w:rPr>
              <w:t>2_13_0_15</w:t>
            </w:r>
          </w:p>
        </w:tc>
      </w:tr>
    </w:tbl>
    <w:p w14:paraId="0AF2E2DE">
      <w:pPr>
        <w:numPr>
          <w:ilvl w:val="0"/>
          <w:numId w:val="0"/>
        </w:numPr>
        <w:ind w:leftChars="0"/>
        <w:jc w:val="center"/>
        <w:rPr>
          <w:rFonts w:hint="eastAsia"/>
          <w:b/>
          <w:bCs/>
          <w:lang w:val="en-US" w:eastAsia="zh-CN"/>
        </w:rPr>
      </w:pPr>
      <w:r>
        <w:rPr>
          <w:rFonts w:hint="default" w:ascii="Times New Roman" w:hAnsi="Times New Roman" w:cs="Times New Roman" w:eastAsiaTheme="majorEastAsia"/>
          <w:b/>
          <w:bCs w:val="0"/>
          <w:i w:val="0"/>
          <w:iCs w:val="0"/>
          <w:color w:val="000000"/>
          <w:kern w:val="0"/>
          <w:sz w:val="21"/>
          <w:szCs w:val="21"/>
          <w:u w:val="none"/>
          <w:lang w:val="en-US" w:eastAsia="zh-CN" w:bidi="ar"/>
        </w:rPr>
        <w:t>UNetFormer</w:t>
      </w:r>
    </w:p>
    <w:p w14:paraId="60959609">
      <w:pPr>
        <w:pStyle w:val="6"/>
        <w:jc w:val="center"/>
        <w:rPr>
          <w:rFonts w:hint="eastAsia" w:eastAsiaTheme="minorEastAsia"/>
          <w:lang w:eastAsia="zh-CN"/>
        </w:rPr>
      </w:pPr>
      <w:r>
        <w:t xml:space="preserve">图表 </w:t>
      </w:r>
      <w:r>
        <w:fldChar w:fldCharType="begin"/>
      </w:r>
      <w:r>
        <w:instrText xml:space="preserve"> SEQ 图表 \* ARABIC </w:instrText>
      </w:r>
      <w:r>
        <w:fldChar w:fldCharType="separate"/>
      </w:r>
      <w:r>
        <w:t>1</w:t>
      </w:r>
      <w:r>
        <w:fldChar w:fldCharType="end"/>
      </w:r>
      <w:r>
        <w:rPr>
          <w:rFonts w:hint="eastAsia"/>
          <w:lang w:eastAsia="zh-CN"/>
        </w:rPr>
        <w:t xml:space="preserve"> 损失函数</w:t>
      </w:r>
    </w:p>
    <w:p w14:paraId="6B903DAC">
      <w:pPr>
        <w:jc w:val="center"/>
        <w:rPr>
          <w:rFonts w:hint="eastAsia" w:eastAsiaTheme="minorEastAsia"/>
          <w:lang w:val="en-US" w:eastAsia="zh-CN"/>
        </w:rPr>
      </w:pPr>
    </w:p>
    <w:p w14:paraId="4845B411">
      <w:pPr>
        <w:pStyle w:val="6"/>
        <w:jc w:val="center"/>
        <w:rPr>
          <w:rFonts w:hint="eastAsia"/>
          <w:lang w:eastAsia="zh-CN"/>
        </w:rPr>
      </w:pPr>
      <w:r>
        <w:t xml:space="preserve">图表 </w:t>
      </w:r>
      <w:r>
        <w:fldChar w:fldCharType="begin"/>
      </w:r>
      <w:r>
        <w:instrText xml:space="preserve"> SEQ 图表 \* ARABIC </w:instrText>
      </w:r>
      <w:r>
        <w:fldChar w:fldCharType="separate"/>
      </w:r>
      <w:r>
        <w:t>2</w:t>
      </w:r>
      <w:r>
        <w:fldChar w:fldCharType="end"/>
      </w:r>
      <w:r>
        <w:rPr>
          <w:rFonts w:hint="eastAsia"/>
          <w:lang w:eastAsia="zh-CN"/>
        </w:rPr>
        <w:t xml:space="preserve"> Miou</w:t>
      </w:r>
    </w:p>
    <w:p w14:paraId="2C7BAB2C">
      <w:pPr>
        <w:pStyle w:val="4"/>
        <w:bidi w:val="0"/>
        <w:rPr>
          <w:rFonts w:hint="eastAsia"/>
          <w:b/>
          <w:bCs/>
          <w:lang w:val="en-US" w:eastAsia="zh-CN"/>
        </w:rPr>
      </w:pPr>
      <w:r>
        <w:rPr>
          <w:rFonts w:hint="eastAsia"/>
          <w:lang w:val="en-US" w:eastAsia="zh-CN"/>
        </w:rPr>
        <w:t xml:space="preserve">4.6.2 </w:t>
      </w:r>
      <w:r>
        <w:rPr>
          <w:rFonts w:hint="eastAsia"/>
          <w:b/>
          <w:bCs/>
          <w:lang w:val="en-US" w:eastAsia="zh-CN"/>
        </w:rPr>
        <w:t>添加全连接CRF后</w:t>
      </w:r>
    </w:p>
    <w:p w14:paraId="1C66A8E7">
      <w:pPr>
        <w:rPr>
          <w:rFonts w:hint="default"/>
          <w:lang w:val="en-US" w:eastAsia="zh-CN"/>
        </w:rPr>
      </w:pPr>
      <w:r>
        <w:drawing>
          <wp:inline distT="0" distB="0" distL="114300" distR="114300">
            <wp:extent cx="2449830" cy="2110740"/>
            <wp:effectExtent l="0" t="0" r="1270" b="1016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59"/>
                    <a:stretch>
                      <a:fillRect/>
                    </a:stretch>
                  </pic:blipFill>
                  <pic:spPr>
                    <a:xfrm>
                      <a:off x="0" y="0"/>
                      <a:ext cx="2449830" cy="2110740"/>
                    </a:xfrm>
                    <a:prstGeom prst="rect">
                      <a:avLst/>
                    </a:prstGeom>
                    <a:noFill/>
                    <a:ln>
                      <a:noFill/>
                    </a:ln>
                  </pic:spPr>
                </pic:pic>
              </a:graphicData>
            </a:graphic>
          </wp:inline>
        </w:drawing>
      </w:r>
      <w:r>
        <w:rPr>
          <w:rFonts w:hint="eastAsia"/>
          <w:lang w:val="en-US" w:eastAsia="zh-CN"/>
        </w:rPr>
        <w:t xml:space="preserve">  </w:t>
      </w:r>
      <w:r>
        <w:rPr>
          <w:rFonts w:hint="eastAsia" w:eastAsiaTheme="minorEastAsia"/>
          <w:lang w:eastAsia="zh-CN"/>
        </w:rPr>
        <w:drawing>
          <wp:inline distT="0" distB="0" distL="114300" distR="114300">
            <wp:extent cx="2417445" cy="2417445"/>
            <wp:effectExtent l="0" t="0" r="8255" b="8255"/>
            <wp:docPr id="40" name="图片 40" descr="top_potsdam_2_13_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op_potsdam_2_13_0_3"/>
                    <pic:cNvPicPr>
                      <a:picLocks noChangeAspect="1"/>
                    </pic:cNvPicPr>
                  </pic:nvPicPr>
                  <pic:blipFill>
                    <a:blip r:embed="rId60"/>
                    <a:stretch>
                      <a:fillRect/>
                    </a:stretch>
                  </pic:blipFill>
                  <pic:spPr>
                    <a:xfrm>
                      <a:off x="0" y="0"/>
                      <a:ext cx="2417445" cy="2417445"/>
                    </a:xfrm>
                    <a:prstGeom prst="rect">
                      <a:avLst/>
                    </a:prstGeom>
                  </pic:spPr>
                </pic:pic>
              </a:graphicData>
            </a:graphic>
          </wp:inline>
        </w:drawing>
      </w:r>
    </w:p>
    <w:p w14:paraId="79FB8A85">
      <w:pPr>
        <w:jc w:val="center"/>
        <w:rPr>
          <w:rFonts w:hint="eastAsia" w:eastAsiaTheme="minorEastAsia"/>
          <w:lang w:eastAsia="zh-CN"/>
        </w:rPr>
      </w:pPr>
      <w:r>
        <w:drawing>
          <wp:inline distT="0" distB="0" distL="114300" distR="114300">
            <wp:extent cx="5756910" cy="4105910"/>
            <wp:effectExtent l="0" t="0" r="8890" b="889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61"/>
                    <a:stretch>
                      <a:fillRect/>
                    </a:stretch>
                  </pic:blipFill>
                  <pic:spPr>
                    <a:xfrm>
                      <a:off x="0" y="0"/>
                      <a:ext cx="5756910" cy="4105910"/>
                    </a:xfrm>
                    <a:prstGeom prst="rect">
                      <a:avLst/>
                    </a:prstGeom>
                    <a:noFill/>
                    <a:ln>
                      <a:noFill/>
                    </a:ln>
                  </pic:spPr>
                </pic:pic>
              </a:graphicData>
            </a:graphic>
          </wp:inline>
        </w:drawing>
      </w:r>
      <w:r>
        <w:rPr>
          <w:rFonts w:hint="eastAsia"/>
          <w:lang w:eastAsia="zh-CN"/>
        </w:rPr>
        <w:t>、</w:t>
      </w:r>
    </w:p>
    <w:p w14:paraId="7C231399">
      <w:pPr>
        <w:rPr>
          <w:rFonts w:hint="eastAsia" w:eastAsia="黑体"/>
          <w:sz w:val="36"/>
          <w:lang w:val="en-US" w:eastAsia="zh-CN"/>
        </w:rPr>
      </w:pPr>
      <w:bookmarkStart w:id="37" w:name="_Toc17244"/>
      <w:bookmarkStart w:id="38" w:name="OLE_LINK6"/>
      <w:r>
        <w:rPr>
          <w:rFonts w:hint="eastAsia" w:eastAsia="黑体"/>
          <w:sz w:val="36"/>
          <w:lang w:val="en-US" w:eastAsia="zh-CN"/>
        </w:rPr>
        <w:br w:type="page"/>
      </w:r>
    </w:p>
    <w:p w14:paraId="3698A39B">
      <w:pPr>
        <w:pStyle w:val="2"/>
        <w:bidi w:val="0"/>
        <w:jc w:val="center"/>
        <w:rPr>
          <w:rFonts w:hint="default" w:eastAsia="黑体"/>
          <w:sz w:val="36"/>
          <w:lang w:val="en-US"/>
        </w:rPr>
      </w:pPr>
      <w:r>
        <w:rPr>
          <w:rFonts w:hint="eastAsia" w:eastAsia="黑体"/>
          <w:sz w:val="36"/>
          <w:lang w:val="en-US" w:eastAsia="zh-CN"/>
        </w:rPr>
        <w:t>5 结论与展望</w:t>
      </w:r>
      <w:bookmarkEnd w:id="37"/>
    </w:p>
    <w:bookmarkEnd w:id="38"/>
    <w:p w14:paraId="6E5D74F9">
      <w:pPr>
        <w:pStyle w:val="3"/>
        <w:bidi w:val="0"/>
        <w:rPr>
          <w:rFonts w:hint="eastAsia"/>
        </w:rPr>
      </w:pPr>
      <w:r>
        <w:rPr>
          <w:rFonts w:hint="eastAsia"/>
        </w:rPr>
        <w:t>5.1 研究结论</w:t>
      </w:r>
    </w:p>
    <w:p w14:paraId="73052CCE">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本文围绕基于U-Net的遥感图像语义分割算法展开研究，提出了一种结合Transformer架构（UNetFormer）与全连接条件随机场（CRF）后处理的改进方法，并在多个遥感数据集（LoveDA、Vaihingen、Potsdam）上验证了其有效性。主要结论如下：</w:t>
      </w:r>
    </w:p>
    <w:p w14:paraId="5DD13AC7">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UNetFormer的优越性</w:t>
      </w:r>
    </w:p>
    <w:p w14:paraId="41D84F58">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通过引入全局-局部Transformer模块（GLTB），UNetFormer在编码器-解码器结构中有效融合了CNN的局部特征提取能力与Transformer的全局上下文建模优势。实验表明，其mIoU在LoveDA数据集上达到65.95%，显著优于传统CNN方法（如DC-Swin的50.60%）。</w:t>
      </w:r>
    </w:p>
    <w:p w14:paraId="337C4123">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轻量化设计：采用ResNet18作为主干网络，在保证精度的同时降低了计算成本（如Flops和内存占用），适合资源受限的应用场景。</w:t>
      </w:r>
    </w:p>
    <w:p w14:paraId="111B25B9">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CRF后处理的显著提升</w:t>
      </w:r>
    </w:p>
    <w:p w14:paraId="1991739B">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全连接CRF通过优化像素间的空间关系，进一步修正分割边界和细碎误分类区域。例如，在LoveDA数据集中，CRF使贫瘠土地的mIoU从51.2%提升至65.1%，农业用地从71.6%提升至77.5%。</w:t>
      </w:r>
    </w:p>
    <w:p w14:paraId="1FB44F3D">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联合UNetFormer与CRF（UNetFormerCRF）的模型在OA和mIoU上分别达到82.15%和70.17%，验证了后处理对复杂地物分割的有效性。</w:t>
      </w:r>
    </w:p>
    <w:p w14:paraId="51C57D4A">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跨数据集的泛化能力</w:t>
      </w:r>
    </w:p>
    <w:p w14:paraId="0DE8BA87">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在Vaihingen和Potsdam数据集上，UNetFormerCRF同样表现出色，尤其在建筑、道路等刚性目标的边缘分割上优于对比模型（如BANet、AFNet）。</w:t>
      </w:r>
    </w:p>
    <w:p w14:paraId="38EC7B85">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多尺度数据增强和随机翻转策略进一步增强了模型对遥感图像尺度变化的适应性。</w:t>
      </w:r>
    </w:p>
    <w:p w14:paraId="09CE10D3">
      <w:pPr>
        <w:pStyle w:val="3"/>
        <w:bidi w:val="0"/>
        <w:rPr>
          <w:rFonts w:hint="eastAsia"/>
        </w:rPr>
      </w:pPr>
      <w:r>
        <w:rPr>
          <w:rFonts w:hint="eastAsia"/>
        </w:rPr>
        <w:t>5.2 未来展望</w:t>
      </w:r>
    </w:p>
    <w:p w14:paraId="23EEA947">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尽管本文方法取得了较好的效果，但仍存在以下改进空间：</w:t>
      </w:r>
    </w:p>
    <w:p w14:paraId="496C85F9">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模型轻量化与实时性优化</w:t>
      </w:r>
    </w:p>
    <w:p w14:paraId="59E83C08">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当前CRF后处理增加了推理时间，未来可探索端到端的CRF近似模块（如可微分CRF）或知识蒸馏技术，以提升实时性。</w:t>
      </w:r>
    </w:p>
    <w:p w14:paraId="5CAFAB94">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尝试更轻量的Transformer变体（如MobileViT）作为主干网络，平衡精度与效率。</w:t>
      </w:r>
    </w:p>
    <w:p w14:paraId="4203F916">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小样本与域适应能力</w:t>
      </w:r>
    </w:p>
    <w:p w14:paraId="6E4CA1DC">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现有模型在小型数据集（如UAVid）上表现有限，未来可结合迁移学习或自监督预训练（如MAE），减少对标注数据的依赖。</w:t>
      </w:r>
    </w:p>
    <w:p w14:paraId="77699537">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针对跨区域遥感数据（如城乡差异），引入域自适应模块（如对抗训练）以提升泛化性。</w:t>
      </w:r>
    </w:p>
    <w:p w14:paraId="3AC8E04B">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多模态数据融合</w:t>
      </w:r>
    </w:p>
    <w:p w14:paraId="6969F889">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当前实验仅使用RGB波段，未来可整合多光谱/高光谱数据，通过多模态特征融合提升地物分类精度（如区分植被类型）。</w:t>
      </w:r>
    </w:p>
    <w:p w14:paraId="24A8EF92">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应用场景扩展</w:t>
      </w:r>
    </w:p>
    <w:p w14:paraId="6148B87C">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将模型应用于动态遥感监测（如灾害评估、城市扩张分析），结合时序图像分割技术，提升实用性。</w:t>
      </w:r>
    </w:p>
    <w:p w14:paraId="076B81E8">
      <w:pPr>
        <w:pStyle w:val="8"/>
        <w:spacing w:after="0" w:line="440" w:lineRule="exact"/>
        <w:ind w:firstLine="482" w:firstLineChars="200"/>
        <w:rPr>
          <w:rFonts w:hint="eastAsia" w:asciiTheme="minorEastAsia" w:hAnsiTheme="minorEastAsia" w:eastAsiaTheme="minorEastAsia"/>
          <w:b/>
          <w:bCs/>
          <w:sz w:val="24"/>
        </w:rPr>
      </w:pPr>
      <w:r>
        <w:rPr>
          <w:rFonts w:hint="eastAsia" w:asciiTheme="minorEastAsia" w:hAnsiTheme="minorEastAsia" w:eastAsiaTheme="minorEastAsia"/>
          <w:b/>
          <w:bCs/>
          <w:sz w:val="24"/>
        </w:rPr>
        <w:t>开源与工具化</w:t>
      </w:r>
    </w:p>
    <w:p w14:paraId="195AAF5E">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公开代码和预训练模型，推动社区复现与改进；开发可视化交互工具，降低非专业用户的使用门槛。</w:t>
      </w:r>
    </w:p>
    <w:p w14:paraId="2B1268DA">
      <w:pPr>
        <w:pStyle w:val="3"/>
        <w:bidi w:val="0"/>
        <w:rPr>
          <w:rFonts w:hint="eastAsia"/>
        </w:rPr>
      </w:pPr>
      <w:r>
        <w:rPr>
          <w:rFonts w:hint="eastAsia"/>
        </w:rPr>
        <w:t>总结</w:t>
      </w:r>
    </w:p>
    <w:p w14:paraId="42B2B4ED">
      <w:pPr>
        <w:pStyle w:val="8"/>
        <w:spacing w:after="0" w:line="440" w:lineRule="exact"/>
        <w:ind w:firstLine="480" w:firstLineChars="200"/>
        <w:rPr>
          <w:rFonts w:hint="eastAsia" w:asciiTheme="minorEastAsia" w:hAnsiTheme="minorEastAsia" w:eastAsiaTheme="minorEastAsia"/>
          <w:sz w:val="24"/>
        </w:rPr>
      </w:pPr>
      <w:r>
        <w:rPr>
          <w:rFonts w:hint="eastAsia" w:asciiTheme="minorEastAsia" w:hAnsiTheme="minorEastAsia" w:eastAsiaTheme="minorEastAsia"/>
          <w:sz w:val="24"/>
        </w:rPr>
        <w:t>本文提出的UNetFormerCRF为遥感图像语义分割提供了一种高效、精准的解决方案，其结合深度学习与概率图模型的思想，可进一步拓展至其他视觉任务。未来研究需在理论创新与工程落地间寻求平衡，以应对遥感智能解译的多样化需求。</w:t>
      </w:r>
    </w:p>
    <w:p w14:paraId="18C9380B">
      <w:pPr>
        <w:pStyle w:val="8"/>
        <w:spacing w:after="0" w:line="440" w:lineRule="exact"/>
        <w:ind w:firstLine="480" w:firstLineChars="200"/>
        <w:rPr>
          <w:rFonts w:hint="eastAsia" w:asciiTheme="minorEastAsia" w:hAnsiTheme="minorEastAsia" w:eastAsiaTheme="minorEastAsia"/>
          <w:sz w:val="24"/>
        </w:rPr>
      </w:pPr>
    </w:p>
    <w:p w14:paraId="2984B015">
      <w:pPr>
        <w:spacing w:after="120" w:line="300" w:lineRule="auto"/>
        <w:ind w:firstLine="420" w:firstLineChars="200"/>
        <w:rPr>
          <w:rFonts w:ascii="Times New Roman" w:hAnsi="Times New Roman" w:eastAsia="黑体" w:cs="Times New Roman"/>
        </w:rPr>
      </w:pPr>
    </w:p>
    <w:p w14:paraId="6263D53E">
      <w:pPr>
        <w:spacing w:after="120" w:line="300" w:lineRule="auto"/>
        <w:ind w:firstLine="420" w:firstLineChars="200"/>
        <w:rPr>
          <w:rFonts w:hint="eastAsia" w:ascii="黑体" w:hAnsi="宋体" w:eastAsia="黑体"/>
        </w:rPr>
      </w:pPr>
    </w:p>
    <w:p w14:paraId="2AF88D88">
      <w:pPr>
        <w:spacing w:after="120" w:line="300" w:lineRule="auto"/>
        <w:ind w:firstLine="420" w:firstLineChars="200"/>
        <w:rPr>
          <w:rFonts w:hint="eastAsia" w:ascii="黑体" w:hAnsi="宋体" w:eastAsia="黑体"/>
        </w:rPr>
      </w:pPr>
    </w:p>
    <w:p w14:paraId="1C5A645D">
      <w:pPr>
        <w:spacing w:after="120" w:line="300" w:lineRule="auto"/>
        <w:ind w:firstLine="420" w:firstLineChars="200"/>
        <w:rPr>
          <w:rFonts w:hint="eastAsia" w:ascii="黑体" w:hAnsi="宋体" w:eastAsia="黑体"/>
        </w:rPr>
      </w:pPr>
    </w:p>
    <w:p w14:paraId="52C901FA">
      <w:pPr>
        <w:spacing w:after="120" w:line="300" w:lineRule="auto"/>
        <w:ind w:firstLine="420" w:firstLineChars="200"/>
        <w:rPr>
          <w:rFonts w:hint="eastAsia" w:ascii="黑体" w:hAnsi="宋体" w:eastAsia="黑体"/>
        </w:rPr>
      </w:pPr>
      <w:r>
        <w:rPr>
          <w:rFonts w:ascii="黑体" w:hAnsi="宋体" w:eastAsia="黑体"/>
        </w:rPr>
        <w:br w:type="page"/>
      </w:r>
    </w:p>
    <w:p w14:paraId="177D4DD9">
      <w:pPr>
        <w:spacing w:line="440" w:lineRule="exact"/>
        <w:jc w:val="center"/>
        <w:rPr>
          <w:rFonts w:hint="eastAsia" w:ascii="黑体" w:hAnsi="黑体" w:eastAsia="黑体"/>
          <w:sz w:val="36"/>
          <w:szCs w:val="36"/>
        </w:rPr>
      </w:pPr>
      <w:bookmarkStart w:id="39" w:name="OLE_LINK8"/>
      <w:r>
        <w:rPr>
          <w:rFonts w:ascii="黑体" w:hAnsi="黑体" w:eastAsia="黑体"/>
          <w:sz w:val="36"/>
          <w:szCs w:val="36"/>
        </w:rPr>
        <mc:AlternateContent>
          <mc:Choice Requires="wps">
            <w:drawing>
              <wp:anchor distT="0" distB="0" distL="114300" distR="114300" simplePos="0" relativeHeight="251661312" behindDoc="0" locked="0" layoutInCell="1" allowOverlap="1">
                <wp:simplePos x="0" y="0"/>
                <wp:positionH relativeFrom="column">
                  <wp:posOffset>3429000</wp:posOffset>
                </wp:positionH>
                <wp:positionV relativeFrom="paragraph">
                  <wp:posOffset>170180</wp:posOffset>
                </wp:positionV>
                <wp:extent cx="114300" cy="0"/>
                <wp:effectExtent l="0" t="0" r="0" b="0"/>
                <wp:wrapNone/>
                <wp:docPr id="24" name="直接连接符 60"/>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ln>
                      </wps:spPr>
                      <wps:bodyPr/>
                    </wps:wsp>
                  </a:graphicData>
                </a:graphic>
              </wp:anchor>
            </w:drawing>
          </mc:Choice>
          <mc:Fallback>
            <w:pict>
              <v:line id="直接连接符 60" o:spid="_x0000_s1026" o:spt="20" style="position:absolute;left:0pt;margin-left:270pt;margin-top:13.4pt;height:0pt;width:9pt;z-index:251661312;mso-width-relative:page;mso-height-relative:page;" filled="f" stroked="t" coordsize="21600,21600" o:gfxdata="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1R9eDWAAAA&#10;CQEAAA8AAAAAAAAAAQAgAAAAIgAAAGRycy9kb3ducmV2LnhtbFBLAQIUABQAAAAIAIdO4kAiy3zI&#10;5gEAAKsDAAAOAAAAAAAAAAEAIAAAACUBAABkcnMvZTJvRG9jLnhtbFBLBQYAAAAABgAGAFkBAAB9&#10;BQAAAAA=&#10;">
                <v:fill on="f" focussize="0,0"/>
                <v:stroke color="#000000" joinstyle="round"/>
                <v:imagedata o:title=""/>
                <o:lock v:ext="edit" aspectratio="f"/>
              </v:line>
            </w:pict>
          </mc:Fallback>
        </mc:AlternateContent>
      </w:r>
      <w:r>
        <w:rPr>
          <w:rFonts w:hint="eastAsia" w:ascii="黑体" w:hAnsi="黑体" w:eastAsia="黑体"/>
          <w:sz w:val="36"/>
          <w:szCs w:val="36"/>
        </w:rPr>
        <w:t>致</w:t>
      </w:r>
      <w:r>
        <w:rPr>
          <w:rFonts w:ascii="黑体" w:hAnsi="黑体" w:eastAsia="黑体"/>
          <w:sz w:val="36"/>
          <w:szCs w:val="36"/>
        </w:rPr>
        <w:t xml:space="preserve">  </w:t>
      </w:r>
      <w:r>
        <w:rPr>
          <w:rFonts w:hint="eastAsia" w:ascii="黑体" w:hAnsi="黑体" w:eastAsia="黑体"/>
          <w:sz w:val="36"/>
          <w:szCs w:val="36"/>
        </w:rPr>
        <w:t>谢</w:t>
      </w:r>
    </w:p>
    <w:p w14:paraId="3727F45D">
      <w:pPr>
        <w:spacing w:line="440" w:lineRule="exact"/>
        <w:jc w:val="both"/>
        <w:rPr>
          <w:rFonts w:hint="eastAsia" w:ascii="黑体" w:hAnsi="黑体" w:eastAsia="黑体"/>
          <w:sz w:val="36"/>
          <w:szCs w:val="36"/>
        </w:rPr>
      </w:pPr>
    </w:p>
    <w:bookmarkEnd w:id="39"/>
    <w:p w14:paraId="179A6F2B">
      <w:pPr>
        <w:pStyle w:val="8"/>
        <w:spacing w:after="0" w:line="440" w:lineRule="exact"/>
        <w:ind w:firstLine="480" w:firstLineChars="200"/>
        <w:rPr>
          <w:rFonts w:hint="eastAsia" w:eastAsia="宋体" w:asciiTheme="minorEastAsia" w:hAnsiTheme="minorEastAsia"/>
          <w:sz w:val="24"/>
          <w:lang w:eastAsia="zh-CN"/>
        </w:rPr>
      </w:pPr>
      <w:r>
        <w:rPr>
          <w:rFonts w:hint="eastAsia" w:asciiTheme="minorEastAsia" w:hAnsiTheme="minorEastAsia" w:eastAsiaTheme="minorEastAsia"/>
          <w:sz w:val="24"/>
        </w:rPr>
        <w:t>本论文的完成凝聚了许多人的智慧与支持，在此谨以最诚挚的谢意献给所有给予我帮助的师长、同窗与亲友。首先，衷心感谢我的指导老师姚敏</w:t>
      </w:r>
      <w:r>
        <w:rPr>
          <w:rFonts w:hint="eastAsia" w:asciiTheme="minorEastAsia" w:hAnsiTheme="minorEastAsia" w:eastAsiaTheme="minorEastAsia"/>
          <w:sz w:val="24"/>
          <w:lang w:eastAsia="zh-CN"/>
        </w:rPr>
        <w:t>。</w:t>
      </w:r>
      <w:r>
        <w:rPr>
          <w:rFonts w:hint="eastAsia" w:asciiTheme="minorEastAsia" w:hAnsiTheme="minorEastAsia" w:eastAsiaTheme="minorEastAsia"/>
          <w:sz w:val="24"/>
        </w:rPr>
        <w:t>首先，衷心感谢我的指导老师姚敏教授</w:t>
      </w:r>
      <w:r>
        <w:rPr>
          <w:rFonts w:hint="eastAsia" w:asciiTheme="minorEastAsia" w:hAnsiTheme="minorEastAsia" w:eastAsiaTheme="minorEastAsia"/>
          <w:sz w:val="24"/>
          <w:lang w:eastAsia="zh-CN"/>
        </w:rPr>
        <w:t>。</w:t>
      </w:r>
      <w:r>
        <w:rPr>
          <w:rFonts w:hint="eastAsia" w:asciiTheme="minorEastAsia" w:hAnsiTheme="minorEastAsia" w:eastAsiaTheme="minorEastAsia"/>
          <w:sz w:val="24"/>
        </w:rPr>
        <w:t>此外，感恩一路同行的伙伴与幕后支持的家人。最后，向参与论文评审与答辩的各位专家致以崇高敬意，您们的宝贵意见将指引我在学术道路上继续深耕。</w:t>
      </w:r>
    </w:p>
    <w:p w14:paraId="1AA771A8">
      <w:pPr>
        <w:widowControl/>
        <w:jc w:val="left"/>
        <w:rPr>
          <w:rFonts w:hint="eastAsia" w:ascii="黑体" w:hAnsi="黑体" w:eastAsia="黑体"/>
          <w:sz w:val="36"/>
          <w:szCs w:val="36"/>
        </w:rPr>
      </w:pPr>
      <w:r>
        <w:rPr>
          <w:rFonts w:ascii="黑体" w:hAnsi="黑体" w:eastAsia="黑体"/>
          <w:sz w:val="36"/>
          <w:szCs w:val="36"/>
        </w:rPr>
        <w:br w:type="page"/>
      </w:r>
    </w:p>
    <w:p w14:paraId="403858F6">
      <w:pPr>
        <w:pStyle w:val="2"/>
        <w:bidi w:val="0"/>
        <w:jc w:val="center"/>
        <w:rPr>
          <w:rFonts w:hint="eastAsia" w:ascii="黑体" w:hAnsi="黑体" w:eastAsia="黑体"/>
          <w:sz w:val="36"/>
          <w:szCs w:val="36"/>
        </w:rPr>
      </w:pPr>
      <w:bookmarkStart w:id="40" w:name="_Toc12690"/>
      <w:r>
        <w:rPr>
          <w:rFonts w:hint="eastAsia" w:ascii="黑体" w:hAnsi="黑体" w:eastAsia="黑体"/>
          <w:sz w:val="36"/>
          <w:szCs w:val="36"/>
        </w:rPr>
        <w:t>参考文献</w:t>
      </w:r>
      <w:bookmarkEnd w:id="40"/>
    </w:p>
    <w:p w14:paraId="24BFF3E1">
      <w:pPr>
        <w:bidi w:val="0"/>
        <w:rPr>
          <w:rFonts w:hint="eastAsia"/>
        </w:rPr>
      </w:pPr>
      <w:r>
        <w:rPr>
          <w:rFonts w:hint="eastAsia"/>
        </w:rPr>
        <w:t>（另起一页，首行，</w:t>
      </w:r>
      <w:r>
        <w:t>居中</w:t>
      </w:r>
      <w:r>
        <w:rPr>
          <w:rFonts w:hint="eastAsia"/>
        </w:rPr>
        <w:t>，黑体</w:t>
      </w:r>
      <w:r>
        <w:t>，</w:t>
      </w:r>
      <w:r>
        <w:rPr>
          <w:rFonts w:hint="eastAsia"/>
        </w:rPr>
        <w:t>小二号）</w:t>
      </w:r>
    </w:p>
    <w:p w14:paraId="3651CB7F">
      <w:pPr>
        <w:spacing w:line="440" w:lineRule="exact"/>
        <w:jc w:val="center"/>
        <w:rPr>
          <w:rFonts w:hint="eastAsia" w:asciiTheme="minorEastAsia" w:hAnsiTheme="minorEastAsia"/>
          <w:color w:val="FF0000"/>
          <w:sz w:val="24"/>
          <w:szCs w:val="24"/>
        </w:rPr>
      </w:pPr>
    </w:p>
    <w:p w14:paraId="3C9784C8">
      <w:pPr>
        <w:numPr>
          <w:ilvl w:val="0"/>
          <w:numId w:val="7"/>
        </w:numPr>
        <w:spacing w:line="300" w:lineRule="auto"/>
        <w:ind w:left="0" w:leftChars="0" w:firstLine="0" w:firstLineChars="0"/>
        <w:rPr>
          <w:rFonts w:ascii="Times New Roman" w:hAnsi="Times New Roman" w:cs="Times New Roman"/>
          <w:sz w:val="24"/>
        </w:rPr>
      </w:pPr>
      <w:bookmarkStart w:id="41" w:name="_Ref10147"/>
      <w:bookmarkStart w:id="42" w:name="_Ref1940"/>
      <w:r>
        <w:rPr>
          <w:rFonts w:hint="eastAsia" w:ascii="Times New Roman" w:hAnsi="Times New Roman" w:cs="Times New Roman"/>
          <w:sz w:val="24"/>
        </w:rPr>
        <w:t>Ronneberger O, Fischer P, Brox T. U-Net: Convolutional Networks for Biomedical Image Segmentation[C]//Medical Image Computing and Computer-Assisted Intervention – MICCAI 2015. Cham: Springer, 2015: 234-241</w:t>
      </w:r>
      <w:bookmarkEnd w:id="41"/>
    </w:p>
    <w:p w14:paraId="79CF5EAE">
      <w:pPr>
        <w:numPr>
          <w:ilvl w:val="0"/>
          <w:numId w:val="7"/>
        </w:numPr>
        <w:spacing w:line="300" w:lineRule="auto"/>
        <w:ind w:left="0" w:leftChars="0" w:firstLine="0" w:firstLineChars="0"/>
        <w:rPr>
          <w:rFonts w:ascii="Times New Roman" w:hAnsi="Times New Roman" w:cs="Times New Roman"/>
          <w:sz w:val="24"/>
        </w:rPr>
      </w:pPr>
      <w:bookmarkStart w:id="43" w:name="_Ref10287"/>
      <w:r>
        <w:rPr>
          <w:rFonts w:ascii="Times New Roman" w:hAnsi="Times New Roman" w:cs="Times New Roman"/>
          <w:sz w:val="24"/>
        </w:rPr>
        <w:t>Vaswani A, Shazeer N, Parmar N, et al. Attention Is All You Need[C]//Proceedings of the 31st International Conference on Neural Information Processing Systems. Long Beach, CA, USA: Curran Associates Inc., 2017: 6000-6010</w:t>
      </w:r>
      <w:bookmarkEnd w:id="42"/>
      <w:bookmarkEnd w:id="43"/>
    </w:p>
    <w:p w14:paraId="00FCB40F">
      <w:pPr>
        <w:numPr>
          <w:ilvl w:val="0"/>
          <w:numId w:val="7"/>
        </w:numPr>
        <w:spacing w:line="300" w:lineRule="auto"/>
        <w:ind w:left="0" w:leftChars="0" w:firstLine="0" w:firstLineChars="0"/>
        <w:rPr>
          <w:rFonts w:ascii="Times New Roman" w:hAnsi="Times New Roman" w:cs="Times New Roman"/>
          <w:sz w:val="24"/>
        </w:rPr>
      </w:pPr>
      <w:bookmarkStart w:id="44" w:name="_Ref14745"/>
      <w:r>
        <w:rPr>
          <w:rFonts w:ascii="Times New Roman" w:hAnsi="Times New Roman" w:cs="Times New Roman"/>
          <w:sz w:val="24"/>
        </w:rPr>
        <w:t>Wang L, Li R, Zhang C, et al. UNetFormer: A UNet-like transformer for efficient semantic segmentation of remote sensing urban scene imagery[J]. ISPRS Journal of Photogrammetry and Remote Sensing, 2022, 190: 196-214.</w:t>
      </w:r>
      <w:bookmarkEnd w:id="44"/>
    </w:p>
    <w:p w14:paraId="59451E95">
      <w:pPr>
        <w:numPr>
          <w:ilvl w:val="0"/>
          <w:numId w:val="7"/>
        </w:numPr>
        <w:spacing w:line="300" w:lineRule="auto"/>
        <w:ind w:left="0" w:leftChars="0" w:firstLine="0" w:firstLineChars="0"/>
        <w:rPr>
          <w:rFonts w:hint="eastAsia" w:ascii="Times New Roman" w:hAnsi="Times New Roman" w:cs="Times New Roman"/>
          <w:sz w:val="24"/>
        </w:rPr>
      </w:pPr>
      <w:bookmarkStart w:id="45" w:name="_Ref17674"/>
      <w:r>
        <w:rPr>
          <w:rFonts w:hint="eastAsia" w:ascii="Times New Roman" w:hAnsi="Times New Roman" w:cs="Times New Roman"/>
          <w:sz w:val="24"/>
        </w:rPr>
        <w:t>Z. Chu, T. Tian, R. Feng and L. Wang, "Sea-Land Segmentation With Res-UNet And Fully Connected CRF," IGARSS 2019 - 2019 IEEE International Geoscience and Remote Sensing Symposium, Yokohama, Japan, 2019, pp. 3840-3843, doi: 10.1109/IGARSS.2019.8900625. keywords: {Image segmentation;Task analysis;Semantics;Remote sensing;Decoding;Training;Marine vehicles;sea-land segmentation;semantic segmentation networks;Unet;ResNet;fully connected CRF},</w:t>
      </w:r>
      <w:bookmarkEnd w:id="45"/>
    </w:p>
    <w:p w14:paraId="315F3732">
      <w:pPr>
        <w:numPr>
          <w:ilvl w:val="0"/>
          <w:numId w:val="7"/>
        </w:numPr>
        <w:spacing w:line="300" w:lineRule="auto"/>
        <w:ind w:left="0" w:leftChars="0" w:firstLine="0" w:firstLineChars="0"/>
        <w:rPr>
          <w:rFonts w:hint="eastAsia" w:ascii="Times New Roman" w:hAnsi="Times New Roman" w:cs="Times New Roman"/>
          <w:sz w:val="24"/>
        </w:rPr>
      </w:pPr>
      <w:bookmarkStart w:id="46" w:name="_Ref17677"/>
      <w:r>
        <w:rPr>
          <w:rFonts w:hint="eastAsia" w:ascii="Times New Roman" w:hAnsi="Times New Roman" w:cs="Times New Roman"/>
          <w:sz w:val="24"/>
        </w:rPr>
        <w:t>许慧敏.基于深度学习U-Net模型的高分辨率遥感影像分类方法研究[D].西南交通大学[2025-03-10].DOI:CNKI:CDMD:2.1018.709715.</w:t>
      </w:r>
      <w:bookmarkEnd w:id="46"/>
    </w:p>
    <w:p w14:paraId="4884FC56">
      <w:pPr>
        <w:numPr>
          <w:ilvl w:val="0"/>
          <w:numId w:val="7"/>
        </w:numPr>
        <w:spacing w:line="300" w:lineRule="auto"/>
        <w:ind w:left="0" w:leftChars="0" w:firstLine="0" w:firstLineChars="0"/>
        <w:rPr>
          <w:rFonts w:hint="eastAsia" w:ascii="Times New Roman" w:hAnsi="Times New Roman" w:cs="Times New Roman"/>
          <w:sz w:val="24"/>
        </w:rPr>
      </w:pPr>
      <w:bookmarkStart w:id="47" w:name="_Ref4451"/>
      <w:r>
        <w:rPr>
          <w:rFonts w:hint="eastAsia" w:ascii="Times New Roman" w:hAnsi="Times New Roman" w:cs="Times New Roman"/>
          <w:sz w:val="24"/>
        </w:rPr>
        <w:t>Olaf Ronneberger, Philipp Fischer, Thomas Brox. U-Net: Convolutional Networks for Biomedical Image Segmentation[C]// Medical Image Computing and Computer-Assisted Intervention – MICCAI 2015. Springer, Cham, 2015</w:t>
      </w:r>
      <w:r>
        <w:rPr>
          <w:rFonts w:hint="default" w:ascii="Times New Roman" w:hAnsi="Times New Roman" w:cs="Times New Roman"/>
          <w:sz w:val="24"/>
        </w:rPr>
        <w:t>.</w:t>
      </w:r>
      <w:bookmarkEnd w:id="47"/>
    </w:p>
    <w:p w14:paraId="52822467">
      <w:pPr>
        <w:numPr>
          <w:ilvl w:val="0"/>
          <w:numId w:val="7"/>
        </w:numPr>
        <w:spacing w:line="300" w:lineRule="auto"/>
        <w:ind w:left="0" w:leftChars="0" w:firstLine="0" w:firstLineChars="0"/>
        <w:rPr>
          <w:rFonts w:ascii="Times New Roman" w:hAnsi="Times New Roman" w:cs="Times New Roman"/>
          <w:sz w:val="24"/>
        </w:rPr>
      </w:pPr>
      <w:bookmarkStart w:id="48" w:name="_Ref13131"/>
      <w:r>
        <w:rPr>
          <w:rFonts w:hint="eastAsia" w:ascii="Times New Roman" w:hAnsi="Times New Roman" w:cs="Times New Roman"/>
          <w:sz w:val="24"/>
        </w:rPr>
        <w:t>Hwang G, Jeong J, Lee S J. SFA-Net: Semantic Feature Adjustment Network for Remote Sensing Image Segmentation[J]. Remote Sensing, 2024, 16(17): 3278. DOI: 10.3390/rs16173278.</w:t>
      </w:r>
      <w:bookmarkEnd w:id="48"/>
    </w:p>
    <w:p w14:paraId="36AB5078">
      <w:pPr>
        <w:numPr>
          <w:ilvl w:val="0"/>
          <w:numId w:val="7"/>
        </w:numPr>
        <w:spacing w:line="300" w:lineRule="auto"/>
        <w:ind w:left="0" w:leftChars="0" w:firstLine="0" w:firstLineChars="0"/>
        <w:rPr>
          <w:rFonts w:hint="eastAsia" w:ascii="Times New Roman" w:hAnsi="Times New Roman" w:cs="Times New Roman"/>
          <w:sz w:val="24"/>
        </w:rPr>
      </w:pPr>
      <w:r>
        <w:rPr>
          <w:rFonts w:hint="eastAsia" w:ascii="Times New Roman" w:hAnsi="Times New Roman" w:cs="Times New Roman"/>
          <w:sz w:val="24"/>
        </w:rPr>
        <w:t>Wang Libo, Li Rui, Duan Chenxi, et al. A Novel Transformer Based Semantic Segmentation Scheme for Fine-Resolution Remote Sensing Images[J]. IEEE Transactions on Geoscience and Remote Sensing, 2022, 60: 1-15</w:t>
      </w:r>
      <w:r>
        <w:rPr>
          <w:rFonts w:hint="eastAsia" w:ascii="Times New Roman" w:hAnsi="Times New Roman" w:cs="Times New Roman"/>
          <w:color w:val="auto"/>
          <w:sz w:val="24"/>
        </w:rPr>
        <w:t>.</w:t>
      </w:r>
      <w:r>
        <w:rPr>
          <w:rFonts w:hint="eastAsia" w:ascii="Times New Roman" w:hAnsi="Times New Roman" w:cs="Times New Roman"/>
          <w:color w:val="0000FF"/>
          <w:sz w:val="24"/>
          <w:lang w:eastAsia="zh-CN"/>
        </w:rPr>
        <w:t>（</w:t>
      </w:r>
      <w:r>
        <w:rPr>
          <w:rFonts w:hint="eastAsia" w:ascii="Times New Roman" w:hAnsi="Times New Roman" w:cs="Times New Roman"/>
          <w:color w:val="0000FF"/>
          <w:sz w:val="24"/>
          <w:lang w:val="en-US" w:eastAsia="zh-CN"/>
        </w:rPr>
        <w:t>DCwin测试）</w:t>
      </w:r>
    </w:p>
    <w:p w14:paraId="63BA5267">
      <w:pPr>
        <w:widowControl w:val="0"/>
        <w:numPr>
          <w:ilvl w:val="0"/>
          <w:numId w:val="0"/>
        </w:numPr>
        <w:tabs>
          <w:tab w:val="left" w:pos="0"/>
        </w:tabs>
        <w:spacing w:line="300" w:lineRule="auto"/>
        <w:jc w:val="both"/>
        <w:rPr>
          <w:rFonts w:ascii="Times New Roman" w:hAnsi="Times New Roman" w:cs="Times New Roman"/>
          <w:sz w:val="24"/>
        </w:rPr>
      </w:pPr>
    </w:p>
    <w:p w14:paraId="24982B47">
      <w:pPr>
        <w:widowControl w:val="0"/>
        <w:numPr>
          <w:ilvl w:val="0"/>
          <w:numId w:val="0"/>
        </w:numPr>
        <w:tabs>
          <w:tab w:val="left" w:pos="0"/>
        </w:tabs>
        <w:spacing w:line="300" w:lineRule="auto"/>
        <w:jc w:val="both"/>
        <w:rPr>
          <w:rFonts w:ascii="Times New Roman" w:hAnsi="Times New Roman" w:cs="Times New Roman"/>
          <w:sz w:val="24"/>
        </w:rPr>
      </w:pPr>
    </w:p>
    <w:p w14:paraId="47646EA5">
      <w:pPr>
        <w:spacing w:line="300" w:lineRule="auto"/>
        <w:rPr>
          <w:rFonts w:hint="eastAsia" w:ascii="Times New Roman" w:hAnsi="Times New Roman" w:cs="Times New Roman" w:eastAsiaTheme="minorEastAsia"/>
          <w:sz w:val="24"/>
          <w:lang w:val="en-US" w:eastAsia="zh-CN"/>
        </w:rPr>
      </w:pPr>
      <w:r>
        <w:rPr>
          <w:rFonts w:hint="eastAsia" w:ascii="Times New Roman" w:hAnsi="Times New Roman" w:cs="Times New Roman"/>
          <w:sz w:val="24"/>
        </w:rPr>
        <w:t>GB/T 7714-2015 </w:t>
      </w:r>
      <w:r>
        <w:rPr>
          <w:rFonts w:hint="eastAsia" w:ascii="Times New Roman" w:hAnsi="Times New Roman" w:cs="Times New Roman"/>
          <w:sz w:val="24"/>
          <w:lang w:val="en-US" w:eastAsia="zh-CN"/>
        </w:rPr>
        <w:t>标准</w:t>
      </w:r>
    </w:p>
    <w:p w14:paraId="58AAB08A">
      <w:pPr>
        <w:spacing w:line="300" w:lineRule="auto"/>
        <w:rPr>
          <w:rFonts w:hint="eastAsia" w:ascii="Times New Roman" w:hAnsi="Times New Roman" w:cs="Times New Roman" w:eastAsiaTheme="minorEastAsia"/>
          <w:sz w:val="24"/>
          <w:lang w:val="en-US" w:eastAsia="zh-CN"/>
        </w:rPr>
      </w:pPr>
      <w:r>
        <w:rPr>
          <w:rFonts w:hint="eastAsia" w:ascii="Times New Roman" w:hAnsi="Times New Roman" w:cs="Times New Roman"/>
          <w:sz w:val="24"/>
          <w:lang w:val="en-US" w:eastAsia="zh-CN"/>
        </w:rPr>
        <w:t>arXiv：开源学术论文预印本平台</w:t>
      </w:r>
    </w:p>
    <w:p w14:paraId="79944636">
      <w:pPr>
        <w:spacing w:line="300" w:lineRule="auto"/>
        <w:rPr>
          <w:rFonts w:ascii="Times New Roman" w:hAnsi="Times New Roman" w:eastAsia="黑体" w:cs="Times New Roman"/>
          <w:sz w:val="32"/>
        </w:rPr>
      </w:pPr>
      <w:r>
        <w:rPr>
          <w:rFonts w:ascii="Times New Roman" w:hAnsi="Times New Roman" w:cs="Times New Roman"/>
          <w:color w:val="FF0000"/>
          <w:sz w:val="24"/>
          <w:szCs w:val="20"/>
        </w:rPr>
        <w:t>（左对齐，</w:t>
      </w:r>
      <w:r>
        <w:rPr>
          <w:rFonts w:ascii="Times New Roman" w:hAnsi="Times New Roman" w:cs="Times New Roman"/>
          <w:color w:val="FF0000"/>
          <w:sz w:val="24"/>
        </w:rPr>
        <w:t>宋体，小四号，非汉字用Times New Roman，行距22磅；</w:t>
      </w:r>
      <w:r>
        <w:rPr>
          <w:rFonts w:hint="eastAsia" w:ascii="Times New Roman" w:hAnsi="Times New Roman" w:cs="Times New Roman"/>
          <w:color w:val="FF0000"/>
          <w:sz w:val="24"/>
        </w:rPr>
        <w:t>按</w:t>
      </w:r>
      <w:r>
        <w:rPr>
          <w:rFonts w:ascii="Times New Roman" w:hAnsi="Times New Roman" w:cs="Times New Roman"/>
          <w:color w:val="FF0000"/>
          <w:sz w:val="24"/>
        </w:rPr>
        <w:t>顺序编码，并将序号</w:t>
      </w:r>
      <w:r>
        <w:rPr>
          <w:rFonts w:hint="eastAsia" w:ascii="Times New Roman" w:hAnsi="Times New Roman" w:cs="Times New Roman"/>
          <w:color w:val="FF0000"/>
          <w:sz w:val="24"/>
        </w:rPr>
        <w:t>置于方括</w:t>
      </w:r>
      <w:r>
        <w:rPr>
          <w:rFonts w:ascii="Times New Roman" w:hAnsi="Times New Roman" w:cs="Times New Roman"/>
          <w:color w:val="FF0000"/>
          <w:sz w:val="24"/>
        </w:rPr>
        <w:t>号中）</w:t>
      </w:r>
    </w:p>
    <w:p w14:paraId="4856909C">
      <w:pPr>
        <w:spacing w:line="600" w:lineRule="exact"/>
        <w:rPr>
          <w:rFonts w:ascii="Times New Roman" w:hAnsi="Times New Roman" w:cs="Times New Roman"/>
          <w:b/>
          <w:sz w:val="30"/>
          <w:szCs w:val="30"/>
        </w:rPr>
      </w:pPr>
    </w:p>
    <w:p w14:paraId="3BF693F4">
      <w:pPr>
        <w:spacing w:line="300" w:lineRule="auto"/>
        <w:rPr>
          <w:rFonts w:ascii="Times New Roman" w:hAnsi="Times New Roman" w:cs="Times New Roman"/>
          <w:color w:val="FF0000"/>
          <w:sz w:val="24"/>
          <w:szCs w:val="20"/>
        </w:rPr>
      </w:pPr>
      <w:r>
        <w:rPr>
          <w:rFonts w:hint="eastAsia" w:ascii="Times New Roman" w:hAnsi="Times New Roman" w:cs="Times New Roman"/>
          <w:color w:val="FF0000"/>
          <w:sz w:val="24"/>
          <w:szCs w:val="20"/>
        </w:rPr>
        <w:t>（论文定稿前应删除本附件所有括号中的格式要求，包括括号）</w:t>
      </w:r>
      <w:bookmarkEnd w:id="0"/>
    </w:p>
    <w:sectPr>
      <w:headerReference r:id="rId6" w:type="default"/>
      <w:footerReference r:id="rId7" w:type="default"/>
      <w:pgSz w:w="11906" w:h="16838"/>
      <w:pgMar w:top="1134" w:right="1418" w:bottom="1134" w:left="1418" w:header="680" w:footer="567"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D17E54F7-8C75-4836-9A33-31E89E7BAA7A}"/>
  </w:font>
  <w:font w:name="黑体">
    <w:panose1 w:val="02010609060101010101"/>
    <w:charset w:val="86"/>
    <w:family w:val="auto"/>
    <w:pitch w:val="default"/>
    <w:sig w:usb0="800002BF" w:usb1="38CF7CFA" w:usb2="00000016" w:usb3="00000000" w:csb0="00040001" w:csb1="00000000"/>
    <w:embedRegular r:id="rId2" w:fontKey="{FCB07BC2-01C6-44D0-8282-3E12F675C37C}"/>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3" w:fontKey="{EA81A705-88E4-4D04-AD7B-CE141971098B}"/>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swiss"/>
    <w:pitch w:val="default"/>
    <w:sig w:usb0="80000287" w:usb1="2ACF3C50" w:usb2="00000016" w:usb3="00000000" w:csb0="0004001F" w:csb1="00000000"/>
    <w:embedRegular r:id="rId4" w:fontKey="{8EF0DAB2-9844-48B1-BB78-74EB44D90A2E}"/>
  </w:font>
  <w:font w:name="AdobeSongStd-Light">
    <w:altName w:val="宋体"/>
    <w:panose1 w:val="00000000000000000000"/>
    <w:charset w:val="86"/>
    <w:family w:val="auto"/>
    <w:pitch w:val="default"/>
    <w:sig w:usb0="00000000" w:usb1="00000000" w:usb2="00000010" w:usb3="00000000" w:csb0="00040000" w:csb1="00000000"/>
    <w:embedRegular r:id="rId5" w:fontKey="{907C00AA-A0C5-44B6-AC41-DAA1AC2C3A57}"/>
  </w:font>
  <w:font w:name="Helvetica">
    <w:altName w:val="Arial"/>
    <w:panose1 w:val="00000000000000000000"/>
    <w:charset w:val="00"/>
    <w:family w:val="auto"/>
    <w:pitch w:val="default"/>
    <w:sig w:usb0="00000000" w:usb1="00000000" w:usb2="00000000" w:usb3="00000000" w:csb0="00000000" w:csb1="00000000"/>
    <w:embedRegular r:id="rId6" w:fontKey="{52F8E67D-3132-4EB8-847D-7554A29357D3}"/>
  </w:font>
  <w:font w:name="Segoe UI">
    <w:panose1 w:val="020B0502040204020203"/>
    <w:charset w:val="00"/>
    <w:family w:val="auto"/>
    <w:pitch w:val="default"/>
    <w:sig w:usb0="E4002EFF" w:usb1="C000E47F" w:usb2="00000009" w:usb3="00000000" w:csb0="200001FF" w:csb1="00000000"/>
    <w:embedRegular r:id="rId7" w:fontKey="{0EA94D1D-0542-417A-8007-E62380EDF410}"/>
  </w:font>
  <w:font w:name="等线">
    <w:panose1 w:val="02010600030101010101"/>
    <w:charset w:val="86"/>
    <w:family w:val="auto"/>
    <w:pitch w:val="default"/>
    <w:sig w:usb0="A00002BF" w:usb1="38CF7CFA" w:usb2="00000016" w:usb3="00000000" w:csb0="0004000F" w:csb1="00000000"/>
    <w:embedRegular r:id="rId8" w:fontKey="{FFA036C6-C0F3-42CA-88AF-F947BA088C6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3288D8">
    <w:pPr>
      <w:pStyle w:val="12"/>
      <w:jc w:val="center"/>
      <w:rPr>
        <w:rFonts w:ascii="Times New Roman" w:hAnsi="Times New Roman" w:eastAsia="宋体" w:cs="Times New Roman"/>
      </w:rPr>
    </w:pPr>
  </w:p>
  <w:p w14:paraId="70B8985D">
    <w:pPr>
      <w:pStyle w:val="12"/>
      <w:tabs>
        <w:tab w:val="center" w:pos="4450"/>
        <w:tab w:val="clear" w:pos="4153"/>
        <w:tab w:val="clear" w:pos="8306"/>
      </w:tabs>
      <w:rPr>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30F268">
    <w:pPr>
      <w:pStyle w:val="12"/>
      <w:jc w:val="center"/>
      <w:rPr>
        <w:rFonts w:hint="eastAsia" w:asciiTheme="minorEastAsia" w:hAnsiTheme="minorEastAsia"/>
        <w:sz w:val="21"/>
        <w:szCs w:val="21"/>
      </w:rPr>
    </w:pPr>
    <w:r>
      <w:rPr>
        <w:rStyle w:val="25"/>
        <w:rFonts w:hint="eastAsia"/>
        <w:color w:val="FF0000"/>
        <w:sz w:val="21"/>
        <w:szCs w:val="21"/>
      </w:rPr>
      <w:t xml:space="preserve"> </w:t>
    </w:r>
    <w:r>
      <w:rPr>
        <w:rStyle w:val="25"/>
        <w:color w:val="FF0000"/>
        <w:sz w:val="21"/>
        <w:szCs w:val="21"/>
      </w:rPr>
      <w:t xml:space="preserve">                                       </w:t>
    </w:r>
    <w:r>
      <w:rPr>
        <w:rStyle w:val="25"/>
        <w:rFonts w:hint="eastAsia"/>
        <w:color w:val="FF0000"/>
        <w:sz w:val="21"/>
        <w:szCs w:val="21"/>
      </w:rPr>
      <w:t>（页码从正文开始编号，居中，</w:t>
    </w:r>
    <w:r>
      <w:rPr>
        <w:rFonts w:ascii="Times New Roman" w:hAnsi="Times New Roman" w:cs="Times New Roman"/>
        <w:color w:val="FF0000"/>
        <w:sz w:val="24"/>
      </w:rPr>
      <w:t>Times New Roman</w:t>
    </w:r>
    <w:r>
      <w:rPr>
        <w:rStyle w:val="25"/>
        <w:rFonts w:hint="eastAsia"/>
        <w:color w:val="FF0000"/>
        <w:sz w:val="21"/>
        <w:szCs w:val="21"/>
      </w:rPr>
      <w:t>，小四号）</w:t>
    </w: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ADC954">
                          <w:pPr>
                            <w:pStyle w:val="12"/>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hint="eastAsia" w:ascii="Times New Roman" w:hAnsi="Times New Roman" w:eastAsia="宋体" w:cs="Times New Roman"/>
                              <w:sz w:val="24"/>
                              <w:szCs w:val="24"/>
                            </w:rPr>
                            <w:instrText xml:space="preserve"> PAGE  \* MERGEFORMAT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vt69Y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IbSjRTqPjpx/fT&#10;z4fTr28EZxCotX6GuHuLyNC9Mx2Ch3OPw8i7q5yKXzAi8EPe40Ve0QXC46XpZDrN4eLwDRvgZ4/X&#10;rfPhvTCKRKOgDvVLsrLDxoc+dAiJ2bRZN1KmGkpN2oJevX6b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K+3r1iwCAABXBAAADgAAAAAAAAABACAAAAAfAQAAZHJzL2Uyb0RvYy54bWxQSwUGAAAAAAYA&#10;BgBZAQAAvQUAAAAA&#10;">
              <v:fill on="f" focussize="0,0"/>
              <v:stroke on="f" weight="0.5pt"/>
              <v:imagedata o:title=""/>
              <o:lock v:ext="edit" aspectratio="f"/>
              <v:textbox inset="0mm,0mm,0mm,0mm" style="mso-fit-shape-to-text:t;">
                <w:txbxContent>
                  <w:p w14:paraId="10ADC954">
                    <w:pPr>
                      <w:pStyle w:val="12"/>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hint="eastAsia" w:ascii="Times New Roman" w:hAnsi="Times New Roman" w:eastAsia="宋体" w:cs="Times New Roman"/>
                        <w:sz w:val="24"/>
                        <w:szCs w:val="24"/>
                      </w:rPr>
                      <w:instrText xml:space="preserve"> PAGE  \* MERGEFORMAT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p>
                </w:txbxContent>
              </v:textbox>
            </v:shape>
          </w:pict>
        </mc:Fallback>
      </mc:AlternateContent>
    </w:r>
    <w:r>
      <w:rPr>
        <w:rFonts w:asciiTheme="minorEastAsia" w:hAnsiTheme="minorEastAsia"/>
        <w:sz w:val="21"/>
        <w:szCs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131445"/>
              <wp:effectExtent l="0" t="0" r="10795" b="12700"/>
              <wp:wrapNone/>
              <wp:docPr id="2" name="文本框 45"/>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wps:spPr>
                    <wps:txbx>
                      <w:txbxContent>
                        <w:p w14:paraId="0FD4062D">
                          <w:pPr>
                            <w:snapToGrid w:val="0"/>
                            <w:rPr>
                              <w:sz w:val="18"/>
                            </w:rPr>
                          </w:pPr>
                        </w:p>
                      </w:txbxContent>
                    </wps:txbx>
                    <wps:bodyPr rot="0" vert="horz" wrap="none" lIns="0" tIns="0" rIns="0" bIns="0" anchor="t" anchorCtr="0" upright="1">
                      <a:spAutoFit/>
                    </wps:bodyPr>
                  </wps:wsp>
                </a:graphicData>
              </a:graphic>
            </wp:anchor>
          </w:drawing>
        </mc:Choice>
        <mc:Fallback>
          <w:pict>
            <v:shape id="文本框 45" o:spid="_x0000_s1026" o:spt="202" type="#_x0000_t202" style="position:absolute;left:0pt;margin-top:0pt;height:10.35pt;width:9.05pt;mso-position-horizontal:center;mso-position-horizontal-relative:margin;mso-wrap-style:none;z-index:251659264;mso-width-relative:page;mso-height-relative:page;" filled="f" stroked="f" coordsize="21600,21600" o:gfxdata="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PlfknQAAAAAwEAAA8AAAAAAAAAAQAgAAAAIgAAAGRycy9k&#10;b3ducmV2LnhtbFBLAQIUABQAAAAIAIdO4kAUBVcBCgIAAAMEAAAOAAAAAAAAAAEAIAAAAB8BAABk&#10;cnMvZTJvRG9jLnhtbFBLBQYAAAAABgAGAFkBAACbBQAAAAA=&#10;">
              <v:fill on="f" focussize="0,0"/>
              <v:stroke on="f"/>
              <v:imagedata o:title=""/>
              <o:lock v:ext="edit" aspectratio="f"/>
              <v:textbox inset="0mm,0mm,0mm,0mm" style="mso-fit-shape-to-text:t;">
                <w:txbxContent>
                  <w:p w14:paraId="0FD4062D">
                    <w:pPr>
                      <w:snapToGrid w:val="0"/>
                      <w:rPr>
                        <w:sz w:val="18"/>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footnote>
  <w:footnote w:type="continuationSeparator" w:id="5">
    <w:p/>
  </w:footnote>
  <w:footnote w:id="0">
    <w:p w14:paraId="16C276D7">
      <w:pPr>
        <w:pStyle w:val="14"/>
        <w:snapToGrid w:val="0"/>
        <w:rPr>
          <w:rFonts w:hint="eastAsia" w:ascii="Segoe UI" w:hAnsi="Segoe UI" w:eastAsia="宋体" w:cs="Segoe UI"/>
          <w:i w:val="0"/>
          <w:iCs w:val="0"/>
          <w:caps w:val="0"/>
          <w:color w:val="404040"/>
          <w:spacing w:val="0"/>
          <w:sz w:val="16"/>
          <w:szCs w:val="16"/>
          <w:lang w:eastAsia="zh-CN"/>
        </w:rPr>
      </w:pPr>
      <w:r>
        <w:rPr>
          <w:rStyle w:val="28"/>
        </w:rPr>
        <w:footnoteRef/>
      </w:r>
      <w:r>
        <w:t xml:space="preserve"> </w:t>
      </w:r>
      <w:r>
        <w:rPr>
          <w:rStyle w:val="23"/>
          <w:rFonts w:ascii="Segoe UI" w:hAnsi="Segoe UI" w:eastAsia="Segoe UI" w:cs="Segoe UI"/>
          <w:i w:val="0"/>
          <w:iCs w:val="0"/>
          <w:caps w:val="0"/>
          <w:color w:val="404040"/>
          <w:spacing w:val="0"/>
          <w:sz w:val="16"/>
          <w:szCs w:val="16"/>
        </w:rPr>
        <w:t>UDA（Unsupervised Domain Adaptation，无监督域适应）</w:t>
      </w:r>
      <w:r>
        <w:rPr>
          <w:rFonts w:hint="default" w:ascii="Segoe UI" w:hAnsi="Segoe UI" w:eastAsia="Segoe UI" w:cs="Segoe UI"/>
          <w:i w:val="0"/>
          <w:iCs w:val="0"/>
          <w:caps w:val="0"/>
          <w:color w:val="404040"/>
          <w:spacing w:val="0"/>
          <w:sz w:val="16"/>
          <w:szCs w:val="16"/>
        </w:rPr>
        <w:t> </w:t>
      </w:r>
      <w:r>
        <w:rPr>
          <w:rFonts w:ascii="Segoe UI" w:hAnsi="Segoe UI" w:eastAsia="Segoe UI" w:cs="Segoe UI"/>
          <w:i w:val="0"/>
          <w:iCs w:val="0"/>
          <w:caps w:val="0"/>
          <w:color w:val="404040"/>
          <w:spacing w:val="0"/>
          <w:sz w:val="16"/>
          <w:szCs w:val="16"/>
        </w:rPr>
        <w:t> </w:t>
      </w:r>
      <w:r>
        <w:rPr>
          <w:rFonts w:hint="default" w:ascii="Segoe UI" w:hAnsi="Segoe UI" w:eastAsia="Segoe UI" w:cs="Segoe UI"/>
          <w:i w:val="0"/>
          <w:iCs w:val="0"/>
          <w:caps w:val="0"/>
          <w:color w:val="404040"/>
          <w:spacing w:val="0"/>
          <w:sz w:val="16"/>
          <w:szCs w:val="16"/>
        </w:rPr>
        <w:t>是迁移学习中的一种方法</w:t>
      </w:r>
      <w:r>
        <w:rPr>
          <w:rFonts w:hint="eastAsia" w:ascii="Segoe UI" w:hAnsi="Segoe UI" w:eastAsia="宋体" w:cs="Segoe UI"/>
          <w:i w:val="0"/>
          <w:iCs w:val="0"/>
          <w:caps w:val="0"/>
          <w:color w:val="404040"/>
          <w:spacing w:val="0"/>
          <w:sz w:val="16"/>
          <w:szCs w:val="16"/>
          <w:lang w:eastAsia="zh-CN"/>
        </w:rPr>
        <w:t>，旨在解决以下核心问题：</w:t>
      </w:r>
    </w:p>
    <w:p w14:paraId="05A6F1D4">
      <w:pPr>
        <w:pStyle w:val="14"/>
        <w:snapToGrid w:val="0"/>
        <w:rPr>
          <w:rFonts w:hint="eastAsia" w:ascii="Segoe UI" w:hAnsi="Segoe UI" w:eastAsia="宋体" w:cs="Segoe UI"/>
          <w:i w:val="0"/>
          <w:iCs w:val="0"/>
          <w:caps w:val="0"/>
          <w:color w:val="404040"/>
          <w:spacing w:val="0"/>
          <w:sz w:val="16"/>
          <w:szCs w:val="16"/>
          <w:lang w:eastAsia="zh-CN"/>
        </w:rPr>
      </w:pPr>
      <w:r>
        <w:rPr>
          <w:rFonts w:hint="eastAsia" w:ascii="Segoe UI" w:hAnsi="Segoe UI" w:eastAsia="宋体" w:cs="Segoe UI"/>
          <w:i w:val="0"/>
          <w:iCs w:val="0"/>
          <w:caps w:val="0"/>
          <w:color w:val="404040"/>
          <w:spacing w:val="0"/>
          <w:sz w:val="16"/>
          <w:szCs w:val="16"/>
          <w:lang w:eastAsia="zh-CN"/>
        </w:rPr>
        <w:t>当训练数据（源域）和测试数据（目标域）的分布不一致时，如何在没有目标域标签的情况下，让模型在目标域上表现良好？</w:t>
      </w:r>
    </w:p>
    <w:p w14:paraId="223BB486">
      <w:pPr>
        <w:pStyle w:val="14"/>
        <w:snapToGrid w:val="0"/>
        <w:rPr>
          <w:rFonts w:hint="eastAsia" w:eastAsia="宋体"/>
          <w:lang w:eastAsia="zh-CN"/>
        </w:rPr>
      </w:pPr>
    </w:p>
  </w:footnote>
  <w:footnote w:id="1">
    <w:p w14:paraId="6CA53C9C">
      <w:pPr>
        <w:pStyle w:val="14"/>
        <w:snapToGrid w:val="0"/>
      </w:pPr>
      <w:r>
        <w:rPr>
          <w:rStyle w:val="28"/>
        </w:rPr>
        <w:footnoteRef/>
      </w:r>
      <w:r>
        <w:t xml:space="preserve"> </w:t>
      </w:r>
      <w:r>
        <w:rPr>
          <w:rFonts w:hint="eastAsia"/>
          <w:lang w:val="en-US" w:eastAsia="zh-CN"/>
        </w:rPr>
        <w:t>每个像素对应地面上的5厘米×5厘米区域</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317F3">
    <w:pPr>
      <w:pStyle w:val="13"/>
      <w:rPr>
        <w:sz w:val="21"/>
        <w:szCs w:val="21"/>
      </w:rPr>
    </w:pPr>
    <w:r>
      <w:rPr>
        <w:rStyle w:val="25"/>
        <w:rFonts w:hint="eastAsia"/>
        <w:sz w:val="21"/>
        <w:szCs w:val="21"/>
      </w:rPr>
      <w:t>毕业论文（设计）题目</w:t>
    </w:r>
    <w:r>
      <w:rPr>
        <w:rStyle w:val="25"/>
        <w:rFonts w:hint="eastAsia"/>
        <w:color w:val="FF0000"/>
        <w:sz w:val="21"/>
        <w:szCs w:val="21"/>
      </w:rPr>
      <w:t>（页眉从正文开始，居中，宋体，五号）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7AD5CB"/>
    <w:multiLevelType w:val="singleLevel"/>
    <w:tmpl w:val="AE7AD5CB"/>
    <w:lvl w:ilvl="0" w:tentative="0">
      <w:start w:val="1"/>
      <w:numFmt w:val="bullet"/>
      <w:lvlText w:val=""/>
      <w:lvlJc w:val="left"/>
      <w:pPr>
        <w:ind w:left="420" w:hanging="420"/>
      </w:pPr>
      <w:rPr>
        <w:rFonts w:hint="default" w:ascii="Wingdings" w:hAnsi="Wingdings"/>
      </w:rPr>
    </w:lvl>
  </w:abstractNum>
  <w:abstractNum w:abstractNumId="1">
    <w:nsid w:val="C5155B69"/>
    <w:multiLevelType w:val="singleLevel"/>
    <w:tmpl w:val="C5155B69"/>
    <w:lvl w:ilvl="0" w:tentative="0">
      <w:start w:val="1"/>
      <w:numFmt w:val="bullet"/>
      <w:lvlText w:val=""/>
      <w:lvlJc w:val="left"/>
      <w:pPr>
        <w:ind w:left="420" w:hanging="420"/>
      </w:pPr>
      <w:rPr>
        <w:rFonts w:hint="default" w:ascii="Wingdings" w:hAnsi="Wingdings"/>
      </w:rPr>
    </w:lvl>
  </w:abstractNum>
  <w:abstractNum w:abstractNumId="2">
    <w:nsid w:val="C8C94335"/>
    <w:multiLevelType w:val="multilevel"/>
    <w:tmpl w:val="C8C9433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F152064"/>
    <w:multiLevelType w:val="singleLevel"/>
    <w:tmpl w:val="CF152064"/>
    <w:lvl w:ilvl="0" w:tentative="0">
      <w:start w:val="1"/>
      <w:numFmt w:val="decimal"/>
      <w:lvlText w:val="(%1)"/>
      <w:lvlJc w:val="left"/>
      <w:pPr>
        <w:ind w:left="425" w:hanging="425"/>
      </w:pPr>
      <w:rPr>
        <w:rFonts w:hint="default"/>
      </w:rPr>
    </w:lvl>
  </w:abstractNum>
  <w:abstractNum w:abstractNumId="4">
    <w:nsid w:val="D3657196"/>
    <w:multiLevelType w:val="singleLevel"/>
    <w:tmpl w:val="D3657196"/>
    <w:lvl w:ilvl="0" w:tentative="0">
      <w:start w:val="1"/>
      <w:numFmt w:val="decimal"/>
      <w:lvlText w:val="(%1)"/>
      <w:lvlJc w:val="left"/>
      <w:pPr>
        <w:ind w:left="425" w:hanging="425"/>
      </w:pPr>
      <w:rPr>
        <w:rFonts w:hint="default"/>
      </w:rPr>
    </w:lvl>
  </w:abstractNum>
  <w:abstractNum w:abstractNumId="5">
    <w:nsid w:val="E54ACB15"/>
    <w:multiLevelType w:val="singleLevel"/>
    <w:tmpl w:val="E54ACB15"/>
    <w:lvl w:ilvl="0" w:tentative="0">
      <w:start w:val="1"/>
      <w:numFmt w:val="decimal"/>
      <w:suff w:val="space"/>
      <w:lvlText w:val="[%1]"/>
      <w:lvlJc w:val="left"/>
      <w:pPr>
        <w:tabs>
          <w:tab w:val="left" w:pos="0"/>
        </w:tabs>
      </w:pPr>
      <w:rPr>
        <w:rFonts w:hint="default"/>
      </w:rPr>
    </w:lvl>
  </w:abstractNum>
  <w:abstractNum w:abstractNumId="6">
    <w:nsid w:val="7191B9E0"/>
    <w:multiLevelType w:val="singleLevel"/>
    <w:tmpl w:val="7191B9E0"/>
    <w:lvl w:ilvl="0" w:tentative="0">
      <w:start w:val="1"/>
      <w:numFmt w:val="decimal"/>
      <w:lvlText w:val="(%1)"/>
      <w:lvlJc w:val="left"/>
      <w:pPr>
        <w:ind w:left="425" w:hanging="425"/>
      </w:pPr>
      <w:rPr>
        <w:rFonts w:hint="default"/>
      </w:rPr>
    </w:lvl>
  </w:abstractNum>
  <w:num w:numId="1">
    <w:abstractNumId w:val="2"/>
  </w:num>
  <w:num w:numId="2">
    <w:abstractNumId w:val="4"/>
  </w:num>
  <w:num w:numId="3">
    <w:abstractNumId w:val="1"/>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M4NjQ1OTE4ZDc3YzczOWUwNTliMzMxMTNiOGI0NDUifQ=="/>
  </w:docVars>
  <w:rsids>
    <w:rsidRoot w:val="00F35100"/>
    <w:rsid w:val="00000BC2"/>
    <w:rsid w:val="00004A2E"/>
    <w:rsid w:val="00013B17"/>
    <w:rsid w:val="0001481E"/>
    <w:rsid w:val="000174F2"/>
    <w:rsid w:val="00070758"/>
    <w:rsid w:val="00072070"/>
    <w:rsid w:val="00091BEC"/>
    <w:rsid w:val="000A5FBD"/>
    <w:rsid w:val="000B4D7B"/>
    <w:rsid w:val="000F7763"/>
    <w:rsid w:val="00101AE9"/>
    <w:rsid w:val="00112B17"/>
    <w:rsid w:val="00114514"/>
    <w:rsid w:val="00140210"/>
    <w:rsid w:val="001415AF"/>
    <w:rsid w:val="001769ED"/>
    <w:rsid w:val="00196461"/>
    <w:rsid w:val="00197CB8"/>
    <w:rsid w:val="001A7C4B"/>
    <w:rsid w:val="001B1AB0"/>
    <w:rsid w:val="001B56EA"/>
    <w:rsid w:val="001C54AC"/>
    <w:rsid w:val="001D6984"/>
    <w:rsid w:val="001E368E"/>
    <w:rsid w:val="001E421D"/>
    <w:rsid w:val="001F4919"/>
    <w:rsid w:val="00205699"/>
    <w:rsid w:val="002115CD"/>
    <w:rsid w:val="002131BB"/>
    <w:rsid w:val="00236468"/>
    <w:rsid w:val="00241798"/>
    <w:rsid w:val="0024185F"/>
    <w:rsid w:val="0024404F"/>
    <w:rsid w:val="00261F76"/>
    <w:rsid w:val="00276A94"/>
    <w:rsid w:val="002907AA"/>
    <w:rsid w:val="002D60D6"/>
    <w:rsid w:val="002E58FB"/>
    <w:rsid w:val="00300B5E"/>
    <w:rsid w:val="00311505"/>
    <w:rsid w:val="00323140"/>
    <w:rsid w:val="00337AF5"/>
    <w:rsid w:val="00360170"/>
    <w:rsid w:val="00374B31"/>
    <w:rsid w:val="00380A79"/>
    <w:rsid w:val="00381040"/>
    <w:rsid w:val="00390C35"/>
    <w:rsid w:val="00395D40"/>
    <w:rsid w:val="003B09CC"/>
    <w:rsid w:val="00402724"/>
    <w:rsid w:val="004605D3"/>
    <w:rsid w:val="00490339"/>
    <w:rsid w:val="004B3E38"/>
    <w:rsid w:val="004C337E"/>
    <w:rsid w:val="004D2721"/>
    <w:rsid w:val="004E4147"/>
    <w:rsid w:val="004F0DEA"/>
    <w:rsid w:val="005176EA"/>
    <w:rsid w:val="00530287"/>
    <w:rsid w:val="00576840"/>
    <w:rsid w:val="00590D9B"/>
    <w:rsid w:val="005B411F"/>
    <w:rsid w:val="005B5A92"/>
    <w:rsid w:val="005C53B9"/>
    <w:rsid w:val="005E2CAC"/>
    <w:rsid w:val="005F6A81"/>
    <w:rsid w:val="006055B3"/>
    <w:rsid w:val="00656AB2"/>
    <w:rsid w:val="00664216"/>
    <w:rsid w:val="00674CD9"/>
    <w:rsid w:val="006B3865"/>
    <w:rsid w:val="006C5F62"/>
    <w:rsid w:val="006D3860"/>
    <w:rsid w:val="007000AB"/>
    <w:rsid w:val="00701DDA"/>
    <w:rsid w:val="00702550"/>
    <w:rsid w:val="007075AD"/>
    <w:rsid w:val="00714B68"/>
    <w:rsid w:val="007168F7"/>
    <w:rsid w:val="007335CA"/>
    <w:rsid w:val="0074123E"/>
    <w:rsid w:val="007978EB"/>
    <w:rsid w:val="007A44B2"/>
    <w:rsid w:val="007C1578"/>
    <w:rsid w:val="007C2780"/>
    <w:rsid w:val="007D3B26"/>
    <w:rsid w:val="00812E56"/>
    <w:rsid w:val="00834A13"/>
    <w:rsid w:val="008557F3"/>
    <w:rsid w:val="0086429C"/>
    <w:rsid w:val="00872B0A"/>
    <w:rsid w:val="008839C4"/>
    <w:rsid w:val="008B20F6"/>
    <w:rsid w:val="008B21DE"/>
    <w:rsid w:val="008C7940"/>
    <w:rsid w:val="008D7536"/>
    <w:rsid w:val="008E6111"/>
    <w:rsid w:val="00900CCF"/>
    <w:rsid w:val="00902D5B"/>
    <w:rsid w:val="009038CA"/>
    <w:rsid w:val="0092131F"/>
    <w:rsid w:val="009325FC"/>
    <w:rsid w:val="00957274"/>
    <w:rsid w:val="00957807"/>
    <w:rsid w:val="00963C6F"/>
    <w:rsid w:val="00993F9E"/>
    <w:rsid w:val="009B76F3"/>
    <w:rsid w:val="009F2354"/>
    <w:rsid w:val="00A5378C"/>
    <w:rsid w:val="00A60BA0"/>
    <w:rsid w:val="00A82735"/>
    <w:rsid w:val="00AA3C1B"/>
    <w:rsid w:val="00AB3F2C"/>
    <w:rsid w:val="00AD3A09"/>
    <w:rsid w:val="00AD634A"/>
    <w:rsid w:val="00AE0F02"/>
    <w:rsid w:val="00AF524C"/>
    <w:rsid w:val="00B12A15"/>
    <w:rsid w:val="00B15405"/>
    <w:rsid w:val="00B27EE4"/>
    <w:rsid w:val="00B44480"/>
    <w:rsid w:val="00B73E62"/>
    <w:rsid w:val="00B7671D"/>
    <w:rsid w:val="00B81E09"/>
    <w:rsid w:val="00BD04BA"/>
    <w:rsid w:val="00BD1EC4"/>
    <w:rsid w:val="00BF7597"/>
    <w:rsid w:val="00C106B0"/>
    <w:rsid w:val="00C33689"/>
    <w:rsid w:val="00C351B9"/>
    <w:rsid w:val="00C474DC"/>
    <w:rsid w:val="00C803C1"/>
    <w:rsid w:val="00CE5E64"/>
    <w:rsid w:val="00D2132C"/>
    <w:rsid w:val="00D278DA"/>
    <w:rsid w:val="00D72F3B"/>
    <w:rsid w:val="00D97E0E"/>
    <w:rsid w:val="00DC4F96"/>
    <w:rsid w:val="00DE0ECA"/>
    <w:rsid w:val="00DE70F4"/>
    <w:rsid w:val="00DF0A6D"/>
    <w:rsid w:val="00E041B5"/>
    <w:rsid w:val="00E05F86"/>
    <w:rsid w:val="00E072CD"/>
    <w:rsid w:val="00E10D45"/>
    <w:rsid w:val="00E33652"/>
    <w:rsid w:val="00EB0010"/>
    <w:rsid w:val="00EC4843"/>
    <w:rsid w:val="00ED3A23"/>
    <w:rsid w:val="00ED4E65"/>
    <w:rsid w:val="00EE56A6"/>
    <w:rsid w:val="00EF4A2E"/>
    <w:rsid w:val="00F077C0"/>
    <w:rsid w:val="00F20683"/>
    <w:rsid w:val="00F2135E"/>
    <w:rsid w:val="00F30AAB"/>
    <w:rsid w:val="00F30E4F"/>
    <w:rsid w:val="00F35100"/>
    <w:rsid w:val="00F52471"/>
    <w:rsid w:val="00F7408D"/>
    <w:rsid w:val="00F86333"/>
    <w:rsid w:val="00F96CF3"/>
    <w:rsid w:val="00FD4F61"/>
    <w:rsid w:val="00FF369B"/>
    <w:rsid w:val="011646D7"/>
    <w:rsid w:val="01265E61"/>
    <w:rsid w:val="013C0EFB"/>
    <w:rsid w:val="014A5E2B"/>
    <w:rsid w:val="01511039"/>
    <w:rsid w:val="01893391"/>
    <w:rsid w:val="019B6B2F"/>
    <w:rsid w:val="01A377BE"/>
    <w:rsid w:val="01A96C88"/>
    <w:rsid w:val="01AE0334"/>
    <w:rsid w:val="01B924B8"/>
    <w:rsid w:val="01BF386B"/>
    <w:rsid w:val="01C30327"/>
    <w:rsid w:val="01D534BA"/>
    <w:rsid w:val="01DC338D"/>
    <w:rsid w:val="021F298B"/>
    <w:rsid w:val="02370032"/>
    <w:rsid w:val="024B6E08"/>
    <w:rsid w:val="02543D5F"/>
    <w:rsid w:val="027A666A"/>
    <w:rsid w:val="02B47B79"/>
    <w:rsid w:val="02F6716B"/>
    <w:rsid w:val="03053FFF"/>
    <w:rsid w:val="033F15AF"/>
    <w:rsid w:val="03602F97"/>
    <w:rsid w:val="038369CF"/>
    <w:rsid w:val="03A75EC1"/>
    <w:rsid w:val="03AA16F8"/>
    <w:rsid w:val="03E0256B"/>
    <w:rsid w:val="03E5028B"/>
    <w:rsid w:val="03F16383"/>
    <w:rsid w:val="04047AF3"/>
    <w:rsid w:val="040D44A3"/>
    <w:rsid w:val="04366004"/>
    <w:rsid w:val="047F3E60"/>
    <w:rsid w:val="04942090"/>
    <w:rsid w:val="04EA7BD9"/>
    <w:rsid w:val="05107934"/>
    <w:rsid w:val="054B3811"/>
    <w:rsid w:val="05656532"/>
    <w:rsid w:val="056805D6"/>
    <w:rsid w:val="05692402"/>
    <w:rsid w:val="059509DC"/>
    <w:rsid w:val="060025E6"/>
    <w:rsid w:val="061C3457"/>
    <w:rsid w:val="065C58FA"/>
    <w:rsid w:val="0675747A"/>
    <w:rsid w:val="067607CE"/>
    <w:rsid w:val="06936FD0"/>
    <w:rsid w:val="06E80366"/>
    <w:rsid w:val="07002189"/>
    <w:rsid w:val="07191F48"/>
    <w:rsid w:val="072C7121"/>
    <w:rsid w:val="072E5257"/>
    <w:rsid w:val="076D50EB"/>
    <w:rsid w:val="077A23A3"/>
    <w:rsid w:val="077C7554"/>
    <w:rsid w:val="07960FB0"/>
    <w:rsid w:val="07E21FBD"/>
    <w:rsid w:val="084973CB"/>
    <w:rsid w:val="087513AE"/>
    <w:rsid w:val="08816951"/>
    <w:rsid w:val="08AC61C8"/>
    <w:rsid w:val="08B675E8"/>
    <w:rsid w:val="08C04C7F"/>
    <w:rsid w:val="08C2207F"/>
    <w:rsid w:val="08DB29E2"/>
    <w:rsid w:val="09045F63"/>
    <w:rsid w:val="09065886"/>
    <w:rsid w:val="091B505B"/>
    <w:rsid w:val="091E1A42"/>
    <w:rsid w:val="0925408D"/>
    <w:rsid w:val="093E73E0"/>
    <w:rsid w:val="095D7750"/>
    <w:rsid w:val="096E7880"/>
    <w:rsid w:val="09A129E2"/>
    <w:rsid w:val="09AD023A"/>
    <w:rsid w:val="09C008DC"/>
    <w:rsid w:val="09D428BD"/>
    <w:rsid w:val="09DB5B6C"/>
    <w:rsid w:val="0A3C00BF"/>
    <w:rsid w:val="0A402FCB"/>
    <w:rsid w:val="0A5C798D"/>
    <w:rsid w:val="0A634065"/>
    <w:rsid w:val="0A945A8F"/>
    <w:rsid w:val="0AB62155"/>
    <w:rsid w:val="0AC734B8"/>
    <w:rsid w:val="0ADC744B"/>
    <w:rsid w:val="0AE328FB"/>
    <w:rsid w:val="0B1F2F4E"/>
    <w:rsid w:val="0B653E80"/>
    <w:rsid w:val="0B6D0ACF"/>
    <w:rsid w:val="0B9A688A"/>
    <w:rsid w:val="0B9B1748"/>
    <w:rsid w:val="0BBC4AEA"/>
    <w:rsid w:val="0BDF68B8"/>
    <w:rsid w:val="0C1A32D7"/>
    <w:rsid w:val="0C1B3E16"/>
    <w:rsid w:val="0C2A17EC"/>
    <w:rsid w:val="0C31173D"/>
    <w:rsid w:val="0CA971D2"/>
    <w:rsid w:val="0D223618"/>
    <w:rsid w:val="0D782AD4"/>
    <w:rsid w:val="0D837680"/>
    <w:rsid w:val="0D9A05F6"/>
    <w:rsid w:val="0DA02F1A"/>
    <w:rsid w:val="0DD77C44"/>
    <w:rsid w:val="0DDE17CD"/>
    <w:rsid w:val="0DFA6E68"/>
    <w:rsid w:val="0E297BEF"/>
    <w:rsid w:val="0E462B7A"/>
    <w:rsid w:val="0E53178C"/>
    <w:rsid w:val="0E53500F"/>
    <w:rsid w:val="0E584F89"/>
    <w:rsid w:val="0EDE4BF3"/>
    <w:rsid w:val="0EEA4289"/>
    <w:rsid w:val="0F072534"/>
    <w:rsid w:val="0F14184A"/>
    <w:rsid w:val="0F1C008B"/>
    <w:rsid w:val="0F1C4BE3"/>
    <w:rsid w:val="0F392481"/>
    <w:rsid w:val="0F46284E"/>
    <w:rsid w:val="0F514F32"/>
    <w:rsid w:val="0F693D05"/>
    <w:rsid w:val="0F7A0DA4"/>
    <w:rsid w:val="0F7C1122"/>
    <w:rsid w:val="0FA118CA"/>
    <w:rsid w:val="0FC61085"/>
    <w:rsid w:val="0FDB5272"/>
    <w:rsid w:val="0FF05D35"/>
    <w:rsid w:val="100E6240"/>
    <w:rsid w:val="101051ED"/>
    <w:rsid w:val="102524A1"/>
    <w:rsid w:val="102A6553"/>
    <w:rsid w:val="10337B4B"/>
    <w:rsid w:val="10B457D9"/>
    <w:rsid w:val="10CA5671"/>
    <w:rsid w:val="10D74432"/>
    <w:rsid w:val="10DB58C7"/>
    <w:rsid w:val="10E21586"/>
    <w:rsid w:val="111250E7"/>
    <w:rsid w:val="11273833"/>
    <w:rsid w:val="112C08BC"/>
    <w:rsid w:val="114F040F"/>
    <w:rsid w:val="118F3AC0"/>
    <w:rsid w:val="11925FC1"/>
    <w:rsid w:val="119B5D70"/>
    <w:rsid w:val="11BE502B"/>
    <w:rsid w:val="11ED22F7"/>
    <w:rsid w:val="120A74E2"/>
    <w:rsid w:val="120D518A"/>
    <w:rsid w:val="122B67BE"/>
    <w:rsid w:val="12502B6C"/>
    <w:rsid w:val="125A3693"/>
    <w:rsid w:val="126D3D8F"/>
    <w:rsid w:val="12746BE0"/>
    <w:rsid w:val="128E1E81"/>
    <w:rsid w:val="12A74D83"/>
    <w:rsid w:val="12CC183F"/>
    <w:rsid w:val="12D4347D"/>
    <w:rsid w:val="130605E9"/>
    <w:rsid w:val="130F0633"/>
    <w:rsid w:val="131122E4"/>
    <w:rsid w:val="13227E38"/>
    <w:rsid w:val="13335CEB"/>
    <w:rsid w:val="13421B62"/>
    <w:rsid w:val="134428A9"/>
    <w:rsid w:val="134C37B2"/>
    <w:rsid w:val="13673D62"/>
    <w:rsid w:val="136E12C6"/>
    <w:rsid w:val="13733A6E"/>
    <w:rsid w:val="13936874"/>
    <w:rsid w:val="13BB14CF"/>
    <w:rsid w:val="140E1856"/>
    <w:rsid w:val="14357918"/>
    <w:rsid w:val="14391EBC"/>
    <w:rsid w:val="143940BA"/>
    <w:rsid w:val="14AB1989"/>
    <w:rsid w:val="14B62AB7"/>
    <w:rsid w:val="14DC1B42"/>
    <w:rsid w:val="15166027"/>
    <w:rsid w:val="15554079"/>
    <w:rsid w:val="155A3379"/>
    <w:rsid w:val="15655021"/>
    <w:rsid w:val="158043D2"/>
    <w:rsid w:val="15816ABB"/>
    <w:rsid w:val="15B70E67"/>
    <w:rsid w:val="15F9409B"/>
    <w:rsid w:val="16041A95"/>
    <w:rsid w:val="160A26DF"/>
    <w:rsid w:val="1615328D"/>
    <w:rsid w:val="161B13E4"/>
    <w:rsid w:val="16383B80"/>
    <w:rsid w:val="164E20A4"/>
    <w:rsid w:val="1668559C"/>
    <w:rsid w:val="167B44B3"/>
    <w:rsid w:val="168D1478"/>
    <w:rsid w:val="16962DDE"/>
    <w:rsid w:val="16AF0916"/>
    <w:rsid w:val="16BA5F72"/>
    <w:rsid w:val="16F91A40"/>
    <w:rsid w:val="171C7E43"/>
    <w:rsid w:val="173E3BAF"/>
    <w:rsid w:val="17450EF9"/>
    <w:rsid w:val="17741389"/>
    <w:rsid w:val="17CF7EBD"/>
    <w:rsid w:val="17D0041E"/>
    <w:rsid w:val="17D87BC0"/>
    <w:rsid w:val="17DE371F"/>
    <w:rsid w:val="17EF5450"/>
    <w:rsid w:val="17FE54B8"/>
    <w:rsid w:val="1824732A"/>
    <w:rsid w:val="182E7A7E"/>
    <w:rsid w:val="184849B9"/>
    <w:rsid w:val="18711565"/>
    <w:rsid w:val="187B61AB"/>
    <w:rsid w:val="189972E0"/>
    <w:rsid w:val="189A0C36"/>
    <w:rsid w:val="18D04380"/>
    <w:rsid w:val="18E2457A"/>
    <w:rsid w:val="18E95031"/>
    <w:rsid w:val="18EA696C"/>
    <w:rsid w:val="18F13D79"/>
    <w:rsid w:val="190D692D"/>
    <w:rsid w:val="192D6F19"/>
    <w:rsid w:val="192D776A"/>
    <w:rsid w:val="195D472D"/>
    <w:rsid w:val="19620BB5"/>
    <w:rsid w:val="197468D1"/>
    <w:rsid w:val="19A6762C"/>
    <w:rsid w:val="19B46862"/>
    <w:rsid w:val="19F63A6C"/>
    <w:rsid w:val="19FF6D15"/>
    <w:rsid w:val="1A0314E0"/>
    <w:rsid w:val="1A1773DF"/>
    <w:rsid w:val="1A220073"/>
    <w:rsid w:val="1A2F5036"/>
    <w:rsid w:val="1A306C84"/>
    <w:rsid w:val="1A324E27"/>
    <w:rsid w:val="1A57387E"/>
    <w:rsid w:val="1A5B334B"/>
    <w:rsid w:val="1A7309F2"/>
    <w:rsid w:val="1A734275"/>
    <w:rsid w:val="1A803CED"/>
    <w:rsid w:val="1A8C4A4B"/>
    <w:rsid w:val="1A9116DA"/>
    <w:rsid w:val="1AB407D9"/>
    <w:rsid w:val="1ABA3DD1"/>
    <w:rsid w:val="1B21400E"/>
    <w:rsid w:val="1B6E13F2"/>
    <w:rsid w:val="1B9368CB"/>
    <w:rsid w:val="1C3D34E0"/>
    <w:rsid w:val="1C512181"/>
    <w:rsid w:val="1C910F01"/>
    <w:rsid w:val="1CCB4F2A"/>
    <w:rsid w:val="1CD44C0B"/>
    <w:rsid w:val="1CF76192"/>
    <w:rsid w:val="1D24545B"/>
    <w:rsid w:val="1D5929B3"/>
    <w:rsid w:val="1D821B6D"/>
    <w:rsid w:val="1DC20E4A"/>
    <w:rsid w:val="1DCB5271"/>
    <w:rsid w:val="1DCC2CF2"/>
    <w:rsid w:val="1DD15E62"/>
    <w:rsid w:val="1DE57CB9"/>
    <w:rsid w:val="1DE86D9F"/>
    <w:rsid w:val="1E1259E5"/>
    <w:rsid w:val="1E312B23"/>
    <w:rsid w:val="1E5A2124"/>
    <w:rsid w:val="1E5A2B66"/>
    <w:rsid w:val="1E620C67"/>
    <w:rsid w:val="1E675531"/>
    <w:rsid w:val="1E7B68EC"/>
    <w:rsid w:val="1E9F3387"/>
    <w:rsid w:val="1EF9792C"/>
    <w:rsid w:val="1F0D587D"/>
    <w:rsid w:val="1F5E4382"/>
    <w:rsid w:val="1F931E59"/>
    <w:rsid w:val="1F990CE4"/>
    <w:rsid w:val="1FE1428B"/>
    <w:rsid w:val="1FE30542"/>
    <w:rsid w:val="200D5491"/>
    <w:rsid w:val="201A5DBA"/>
    <w:rsid w:val="2030277B"/>
    <w:rsid w:val="205C15DC"/>
    <w:rsid w:val="2060097B"/>
    <w:rsid w:val="20656823"/>
    <w:rsid w:val="20AC34C6"/>
    <w:rsid w:val="20B50405"/>
    <w:rsid w:val="20C1102E"/>
    <w:rsid w:val="20DC38FA"/>
    <w:rsid w:val="20F95428"/>
    <w:rsid w:val="2115138E"/>
    <w:rsid w:val="212A6AF9"/>
    <w:rsid w:val="214211AC"/>
    <w:rsid w:val="217527F4"/>
    <w:rsid w:val="2185218F"/>
    <w:rsid w:val="21C61F6D"/>
    <w:rsid w:val="21D5280D"/>
    <w:rsid w:val="220F716F"/>
    <w:rsid w:val="222437C1"/>
    <w:rsid w:val="223E208E"/>
    <w:rsid w:val="224B6CCC"/>
    <w:rsid w:val="22635651"/>
    <w:rsid w:val="22B37C7D"/>
    <w:rsid w:val="22C81958"/>
    <w:rsid w:val="22C846EC"/>
    <w:rsid w:val="22E06D8B"/>
    <w:rsid w:val="23051C6E"/>
    <w:rsid w:val="230F71C8"/>
    <w:rsid w:val="23445F13"/>
    <w:rsid w:val="2364421D"/>
    <w:rsid w:val="236D5566"/>
    <w:rsid w:val="238115CF"/>
    <w:rsid w:val="23AB6936"/>
    <w:rsid w:val="23D13FED"/>
    <w:rsid w:val="23E07DF7"/>
    <w:rsid w:val="23FE36DA"/>
    <w:rsid w:val="240A0880"/>
    <w:rsid w:val="24245263"/>
    <w:rsid w:val="24295260"/>
    <w:rsid w:val="242D00B1"/>
    <w:rsid w:val="2435301D"/>
    <w:rsid w:val="24540840"/>
    <w:rsid w:val="245628AC"/>
    <w:rsid w:val="246918CD"/>
    <w:rsid w:val="246D3FE3"/>
    <w:rsid w:val="247B2D9C"/>
    <w:rsid w:val="247D4FD2"/>
    <w:rsid w:val="24B34EDD"/>
    <w:rsid w:val="24B45AC4"/>
    <w:rsid w:val="24BA3A4E"/>
    <w:rsid w:val="24BD3555"/>
    <w:rsid w:val="24EB5AF9"/>
    <w:rsid w:val="24EC1D43"/>
    <w:rsid w:val="24EF3B8A"/>
    <w:rsid w:val="251345B4"/>
    <w:rsid w:val="252B3B89"/>
    <w:rsid w:val="255F75A2"/>
    <w:rsid w:val="255F7774"/>
    <w:rsid w:val="25706DF5"/>
    <w:rsid w:val="25AB795A"/>
    <w:rsid w:val="25C50504"/>
    <w:rsid w:val="25F02739"/>
    <w:rsid w:val="25F918CA"/>
    <w:rsid w:val="25FF2C68"/>
    <w:rsid w:val="26357A6D"/>
    <w:rsid w:val="264E29E7"/>
    <w:rsid w:val="26763E1F"/>
    <w:rsid w:val="26B873F8"/>
    <w:rsid w:val="26ED19A3"/>
    <w:rsid w:val="2710526A"/>
    <w:rsid w:val="27111B1F"/>
    <w:rsid w:val="27372964"/>
    <w:rsid w:val="273A716C"/>
    <w:rsid w:val="275D6EFA"/>
    <w:rsid w:val="278A6335"/>
    <w:rsid w:val="278D5F21"/>
    <w:rsid w:val="27A97FAA"/>
    <w:rsid w:val="27D5310E"/>
    <w:rsid w:val="27FC65BA"/>
    <w:rsid w:val="27FE272D"/>
    <w:rsid w:val="282433BD"/>
    <w:rsid w:val="28477E39"/>
    <w:rsid w:val="285861CA"/>
    <w:rsid w:val="285B7244"/>
    <w:rsid w:val="288F53F1"/>
    <w:rsid w:val="28CA52F9"/>
    <w:rsid w:val="28E8139F"/>
    <w:rsid w:val="29173F7B"/>
    <w:rsid w:val="293E0CDF"/>
    <w:rsid w:val="29600578"/>
    <w:rsid w:val="296B229E"/>
    <w:rsid w:val="296C0A13"/>
    <w:rsid w:val="299D76F8"/>
    <w:rsid w:val="29A953A4"/>
    <w:rsid w:val="2A1C1423"/>
    <w:rsid w:val="2A2B4C3B"/>
    <w:rsid w:val="2A377A4E"/>
    <w:rsid w:val="2A924FCC"/>
    <w:rsid w:val="2AAB3C66"/>
    <w:rsid w:val="2ACB70F6"/>
    <w:rsid w:val="2B133F39"/>
    <w:rsid w:val="2B3D5BF4"/>
    <w:rsid w:val="2B483DD6"/>
    <w:rsid w:val="2B585E70"/>
    <w:rsid w:val="2B8F395A"/>
    <w:rsid w:val="2B97636B"/>
    <w:rsid w:val="2C0A5A03"/>
    <w:rsid w:val="2C101EFB"/>
    <w:rsid w:val="2C3D1C35"/>
    <w:rsid w:val="2C412735"/>
    <w:rsid w:val="2C420BAB"/>
    <w:rsid w:val="2C5D67EF"/>
    <w:rsid w:val="2C5F615A"/>
    <w:rsid w:val="2C633EB1"/>
    <w:rsid w:val="2C7F2067"/>
    <w:rsid w:val="2CA046CC"/>
    <w:rsid w:val="2CB43665"/>
    <w:rsid w:val="2CCA6E3E"/>
    <w:rsid w:val="2CD94F3B"/>
    <w:rsid w:val="2D332C78"/>
    <w:rsid w:val="2D7623CA"/>
    <w:rsid w:val="2D8A23C4"/>
    <w:rsid w:val="2DA60AE7"/>
    <w:rsid w:val="2DB3100A"/>
    <w:rsid w:val="2DD20A5F"/>
    <w:rsid w:val="2E0F48DF"/>
    <w:rsid w:val="2E3D144C"/>
    <w:rsid w:val="2E7B51CF"/>
    <w:rsid w:val="2E98722B"/>
    <w:rsid w:val="2EB21E3A"/>
    <w:rsid w:val="2EFD0579"/>
    <w:rsid w:val="2F041F69"/>
    <w:rsid w:val="2F0E5EE3"/>
    <w:rsid w:val="2F582473"/>
    <w:rsid w:val="2F724463"/>
    <w:rsid w:val="2F743617"/>
    <w:rsid w:val="2FA76EBB"/>
    <w:rsid w:val="2FDF6C6B"/>
    <w:rsid w:val="300140D2"/>
    <w:rsid w:val="300914DE"/>
    <w:rsid w:val="300D5966"/>
    <w:rsid w:val="300F7F1F"/>
    <w:rsid w:val="30231207"/>
    <w:rsid w:val="305B0B03"/>
    <w:rsid w:val="30686321"/>
    <w:rsid w:val="306D65D3"/>
    <w:rsid w:val="30851D1F"/>
    <w:rsid w:val="3093214C"/>
    <w:rsid w:val="30A71104"/>
    <w:rsid w:val="30FA3624"/>
    <w:rsid w:val="313F3759"/>
    <w:rsid w:val="31414A5E"/>
    <w:rsid w:val="317F4543"/>
    <w:rsid w:val="31CD20C4"/>
    <w:rsid w:val="31EC70F5"/>
    <w:rsid w:val="31F830CB"/>
    <w:rsid w:val="321815D1"/>
    <w:rsid w:val="321C6291"/>
    <w:rsid w:val="325F6899"/>
    <w:rsid w:val="32641DFE"/>
    <w:rsid w:val="327955A1"/>
    <w:rsid w:val="32C435E9"/>
    <w:rsid w:val="32CB4565"/>
    <w:rsid w:val="32EB4A9A"/>
    <w:rsid w:val="330707FF"/>
    <w:rsid w:val="330B754D"/>
    <w:rsid w:val="337E0E26"/>
    <w:rsid w:val="33811DDB"/>
    <w:rsid w:val="338D5CEF"/>
    <w:rsid w:val="33936F97"/>
    <w:rsid w:val="33D35D23"/>
    <w:rsid w:val="33E32A95"/>
    <w:rsid w:val="33FE7DDA"/>
    <w:rsid w:val="340F1B2F"/>
    <w:rsid w:val="342851D9"/>
    <w:rsid w:val="342F41AF"/>
    <w:rsid w:val="344C78E9"/>
    <w:rsid w:val="345745AF"/>
    <w:rsid w:val="34743C0B"/>
    <w:rsid w:val="34802822"/>
    <w:rsid w:val="349B45FD"/>
    <w:rsid w:val="34A12E66"/>
    <w:rsid w:val="34DB1897"/>
    <w:rsid w:val="353436DA"/>
    <w:rsid w:val="35781FA8"/>
    <w:rsid w:val="35B70430"/>
    <w:rsid w:val="36000437"/>
    <w:rsid w:val="36140B8C"/>
    <w:rsid w:val="3616309C"/>
    <w:rsid w:val="363137DF"/>
    <w:rsid w:val="36424981"/>
    <w:rsid w:val="36552F0A"/>
    <w:rsid w:val="367D0F7F"/>
    <w:rsid w:val="367D10F2"/>
    <w:rsid w:val="369167D9"/>
    <w:rsid w:val="369B0DCF"/>
    <w:rsid w:val="3757357E"/>
    <w:rsid w:val="3759001C"/>
    <w:rsid w:val="37AC75E6"/>
    <w:rsid w:val="37B40991"/>
    <w:rsid w:val="37D23FA3"/>
    <w:rsid w:val="384C0455"/>
    <w:rsid w:val="387B2DE3"/>
    <w:rsid w:val="388677E7"/>
    <w:rsid w:val="38A30ECD"/>
    <w:rsid w:val="38B22A36"/>
    <w:rsid w:val="38B36B14"/>
    <w:rsid w:val="38B642D4"/>
    <w:rsid w:val="38D4133E"/>
    <w:rsid w:val="38D812D2"/>
    <w:rsid w:val="39033945"/>
    <w:rsid w:val="39257C67"/>
    <w:rsid w:val="39284554"/>
    <w:rsid w:val="392D0336"/>
    <w:rsid w:val="3990776B"/>
    <w:rsid w:val="39981DA2"/>
    <w:rsid w:val="39AD4995"/>
    <w:rsid w:val="39B131B3"/>
    <w:rsid w:val="39BE1D8D"/>
    <w:rsid w:val="39C5592E"/>
    <w:rsid w:val="39DD0D4A"/>
    <w:rsid w:val="39DE375A"/>
    <w:rsid w:val="39E42709"/>
    <w:rsid w:val="3A083692"/>
    <w:rsid w:val="3A35120E"/>
    <w:rsid w:val="3A3E27D3"/>
    <w:rsid w:val="3A404246"/>
    <w:rsid w:val="3A442C03"/>
    <w:rsid w:val="3A4614A9"/>
    <w:rsid w:val="3A49242D"/>
    <w:rsid w:val="3A674574"/>
    <w:rsid w:val="3A6B16E8"/>
    <w:rsid w:val="3A833317"/>
    <w:rsid w:val="3ABE6ECD"/>
    <w:rsid w:val="3ACB5DDD"/>
    <w:rsid w:val="3AE052C3"/>
    <w:rsid w:val="3B2E100F"/>
    <w:rsid w:val="3B354E78"/>
    <w:rsid w:val="3B473D61"/>
    <w:rsid w:val="3B794BCF"/>
    <w:rsid w:val="3B965952"/>
    <w:rsid w:val="3B9D0B1E"/>
    <w:rsid w:val="3BA04A09"/>
    <w:rsid w:val="3BED1082"/>
    <w:rsid w:val="3C1C08F2"/>
    <w:rsid w:val="3C1D582B"/>
    <w:rsid w:val="3C231183"/>
    <w:rsid w:val="3C4967A9"/>
    <w:rsid w:val="3C623DA1"/>
    <w:rsid w:val="3C666F24"/>
    <w:rsid w:val="3C700390"/>
    <w:rsid w:val="3CB46AF1"/>
    <w:rsid w:val="3CE56887"/>
    <w:rsid w:val="3D107066"/>
    <w:rsid w:val="3D125F3B"/>
    <w:rsid w:val="3D562F18"/>
    <w:rsid w:val="3D5B2AD3"/>
    <w:rsid w:val="3D5F2A21"/>
    <w:rsid w:val="3D950D73"/>
    <w:rsid w:val="3D9E5D28"/>
    <w:rsid w:val="3DB77B4E"/>
    <w:rsid w:val="3DD006F5"/>
    <w:rsid w:val="3DED2A24"/>
    <w:rsid w:val="3DF6571A"/>
    <w:rsid w:val="3E0F171F"/>
    <w:rsid w:val="3E1D59F5"/>
    <w:rsid w:val="3E3F6865"/>
    <w:rsid w:val="3E5A46D7"/>
    <w:rsid w:val="3E5F0364"/>
    <w:rsid w:val="3E7B70C5"/>
    <w:rsid w:val="3E831DBC"/>
    <w:rsid w:val="3E8A33A6"/>
    <w:rsid w:val="3E9277F3"/>
    <w:rsid w:val="3EAF4400"/>
    <w:rsid w:val="3EE05428"/>
    <w:rsid w:val="3F1C0717"/>
    <w:rsid w:val="3F1D3C1A"/>
    <w:rsid w:val="3F5B5264"/>
    <w:rsid w:val="3F722DB0"/>
    <w:rsid w:val="3F7D74B7"/>
    <w:rsid w:val="3FAC1BE1"/>
    <w:rsid w:val="3FC343A8"/>
    <w:rsid w:val="3FCA117A"/>
    <w:rsid w:val="3FF60466"/>
    <w:rsid w:val="3FFC2125"/>
    <w:rsid w:val="401B44D0"/>
    <w:rsid w:val="40333762"/>
    <w:rsid w:val="40670EA7"/>
    <w:rsid w:val="40800A4B"/>
    <w:rsid w:val="408C362D"/>
    <w:rsid w:val="4099698A"/>
    <w:rsid w:val="40A869C3"/>
    <w:rsid w:val="40C46DDE"/>
    <w:rsid w:val="40C57BAE"/>
    <w:rsid w:val="40C77C97"/>
    <w:rsid w:val="40DD280C"/>
    <w:rsid w:val="40FA572A"/>
    <w:rsid w:val="413A1D00"/>
    <w:rsid w:val="416F3BBA"/>
    <w:rsid w:val="41AF06D0"/>
    <w:rsid w:val="41D652E2"/>
    <w:rsid w:val="41EB6684"/>
    <w:rsid w:val="41EE012F"/>
    <w:rsid w:val="42076B60"/>
    <w:rsid w:val="42332C6F"/>
    <w:rsid w:val="424C4865"/>
    <w:rsid w:val="426D5C02"/>
    <w:rsid w:val="42744F96"/>
    <w:rsid w:val="428037AF"/>
    <w:rsid w:val="429A10B4"/>
    <w:rsid w:val="429A2FB4"/>
    <w:rsid w:val="42A70C68"/>
    <w:rsid w:val="43092A55"/>
    <w:rsid w:val="432205B2"/>
    <w:rsid w:val="433D6BDD"/>
    <w:rsid w:val="43484F6E"/>
    <w:rsid w:val="434F3D36"/>
    <w:rsid w:val="43515EAA"/>
    <w:rsid w:val="4363359A"/>
    <w:rsid w:val="43850656"/>
    <w:rsid w:val="43A16902"/>
    <w:rsid w:val="43D02D6A"/>
    <w:rsid w:val="43D8235E"/>
    <w:rsid w:val="43F25407"/>
    <w:rsid w:val="44077BDE"/>
    <w:rsid w:val="441A154C"/>
    <w:rsid w:val="445D2C4C"/>
    <w:rsid w:val="447F4114"/>
    <w:rsid w:val="44E55C94"/>
    <w:rsid w:val="45310EEF"/>
    <w:rsid w:val="454B2248"/>
    <w:rsid w:val="456013AB"/>
    <w:rsid w:val="45622AC1"/>
    <w:rsid w:val="457312D4"/>
    <w:rsid w:val="457A1A0B"/>
    <w:rsid w:val="459A44BE"/>
    <w:rsid w:val="45A602D1"/>
    <w:rsid w:val="45AA1D44"/>
    <w:rsid w:val="45E43639"/>
    <w:rsid w:val="46302433"/>
    <w:rsid w:val="46576BB6"/>
    <w:rsid w:val="46724DA3"/>
    <w:rsid w:val="468A764A"/>
    <w:rsid w:val="46952765"/>
    <w:rsid w:val="46B17416"/>
    <w:rsid w:val="46C21797"/>
    <w:rsid w:val="46C84EE8"/>
    <w:rsid w:val="471054F8"/>
    <w:rsid w:val="47224600"/>
    <w:rsid w:val="4774592E"/>
    <w:rsid w:val="478861B3"/>
    <w:rsid w:val="478F3674"/>
    <w:rsid w:val="47BD2EBF"/>
    <w:rsid w:val="47EE269A"/>
    <w:rsid w:val="480D005A"/>
    <w:rsid w:val="48241969"/>
    <w:rsid w:val="483D6C2B"/>
    <w:rsid w:val="48410F19"/>
    <w:rsid w:val="485067EA"/>
    <w:rsid w:val="4852143A"/>
    <w:rsid w:val="485858C0"/>
    <w:rsid w:val="48605F4B"/>
    <w:rsid w:val="48770C66"/>
    <w:rsid w:val="488B2AE6"/>
    <w:rsid w:val="48927A1F"/>
    <w:rsid w:val="4893072D"/>
    <w:rsid w:val="4894769F"/>
    <w:rsid w:val="48C1738D"/>
    <w:rsid w:val="48C472AC"/>
    <w:rsid w:val="48DC1651"/>
    <w:rsid w:val="491C61DA"/>
    <w:rsid w:val="49320506"/>
    <w:rsid w:val="49720917"/>
    <w:rsid w:val="49765A93"/>
    <w:rsid w:val="499C336F"/>
    <w:rsid w:val="49FD306C"/>
    <w:rsid w:val="4A064990"/>
    <w:rsid w:val="4A1B73C5"/>
    <w:rsid w:val="4A4B3518"/>
    <w:rsid w:val="4A777061"/>
    <w:rsid w:val="4A7B6BBF"/>
    <w:rsid w:val="4AA550AA"/>
    <w:rsid w:val="4AC27C60"/>
    <w:rsid w:val="4AC809F0"/>
    <w:rsid w:val="4ACA71C7"/>
    <w:rsid w:val="4ACD0A5B"/>
    <w:rsid w:val="4B1E25CC"/>
    <w:rsid w:val="4B35476F"/>
    <w:rsid w:val="4B4007F3"/>
    <w:rsid w:val="4B44740D"/>
    <w:rsid w:val="4B5C49F6"/>
    <w:rsid w:val="4B87061E"/>
    <w:rsid w:val="4B8F7878"/>
    <w:rsid w:val="4B974DB3"/>
    <w:rsid w:val="4BA91610"/>
    <w:rsid w:val="4BAC4D74"/>
    <w:rsid w:val="4BC352D8"/>
    <w:rsid w:val="4BF3029F"/>
    <w:rsid w:val="4C2343F8"/>
    <w:rsid w:val="4C2E020A"/>
    <w:rsid w:val="4C5948D2"/>
    <w:rsid w:val="4C7044F7"/>
    <w:rsid w:val="4C7450FB"/>
    <w:rsid w:val="4C89265B"/>
    <w:rsid w:val="4C8B1EE4"/>
    <w:rsid w:val="4C8F2D15"/>
    <w:rsid w:val="4C9246AB"/>
    <w:rsid w:val="4C950EB3"/>
    <w:rsid w:val="4CB051D8"/>
    <w:rsid w:val="4CB70C39"/>
    <w:rsid w:val="4D0B21BE"/>
    <w:rsid w:val="4D632806"/>
    <w:rsid w:val="4D666E96"/>
    <w:rsid w:val="4D77007F"/>
    <w:rsid w:val="4D97139A"/>
    <w:rsid w:val="4D996794"/>
    <w:rsid w:val="4D9D16E6"/>
    <w:rsid w:val="4DB46C8B"/>
    <w:rsid w:val="4DD4333C"/>
    <w:rsid w:val="4DE54BBF"/>
    <w:rsid w:val="4E1D1C34"/>
    <w:rsid w:val="4E1E2F39"/>
    <w:rsid w:val="4E202BB9"/>
    <w:rsid w:val="4E455264"/>
    <w:rsid w:val="4E6A7057"/>
    <w:rsid w:val="4E932EF7"/>
    <w:rsid w:val="4EA71B98"/>
    <w:rsid w:val="4EC201C3"/>
    <w:rsid w:val="4F120610"/>
    <w:rsid w:val="4F371BB1"/>
    <w:rsid w:val="4F4641AC"/>
    <w:rsid w:val="4F4D6EB2"/>
    <w:rsid w:val="4F5D5E43"/>
    <w:rsid w:val="4F821014"/>
    <w:rsid w:val="4F88250B"/>
    <w:rsid w:val="4F926724"/>
    <w:rsid w:val="4FA37662"/>
    <w:rsid w:val="4FAA5076"/>
    <w:rsid w:val="4FE85275"/>
    <w:rsid w:val="4FE95F17"/>
    <w:rsid w:val="4FFE3062"/>
    <w:rsid w:val="50066D69"/>
    <w:rsid w:val="504B2D47"/>
    <w:rsid w:val="5060476D"/>
    <w:rsid w:val="506256F1"/>
    <w:rsid w:val="5088682A"/>
    <w:rsid w:val="509C58BA"/>
    <w:rsid w:val="50B057F0"/>
    <w:rsid w:val="50CC3A9C"/>
    <w:rsid w:val="50F83382"/>
    <w:rsid w:val="511B6B94"/>
    <w:rsid w:val="51260A00"/>
    <w:rsid w:val="5131151D"/>
    <w:rsid w:val="515818C2"/>
    <w:rsid w:val="51640797"/>
    <w:rsid w:val="5164435F"/>
    <w:rsid w:val="517266DA"/>
    <w:rsid w:val="517A57EB"/>
    <w:rsid w:val="51A972D7"/>
    <w:rsid w:val="51B56C43"/>
    <w:rsid w:val="51BD0E26"/>
    <w:rsid w:val="51C44034"/>
    <w:rsid w:val="51F84D53"/>
    <w:rsid w:val="51F855E4"/>
    <w:rsid w:val="52137636"/>
    <w:rsid w:val="52483E88"/>
    <w:rsid w:val="524D6516"/>
    <w:rsid w:val="52686D40"/>
    <w:rsid w:val="527C6CA6"/>
    <w:rsid w:val="527C7F5F"/>
    <w:rsid w:val="5297209D"/>
    <w:rsid w:val="52A30E0D"/>
    <w:rsid w:val="52CA29FF"/>
    <w:rsid w:val="52EB1898"/>
    <w:rsid w:val="530323B4"/>
    <w:rsid w:val="53342FBD"/>
    <w:rsid w:val="53437A4A"/>
    <w:rsid w:val="53466094"/>
    <w:rsid w:val="534D0939"/>
    <w:rsid w:val="535321C1"/>
    <w:rsid w:val="536316CC"/>
    <w:rsid w:val="536F406F"/>
    <w:rsid w:val="53772781"/>
    <w:rsid w:val="5382528E"/>
    <w:rsid w:val="53B15DDD"/>
    <w:rsid w:val="53BE2F32"/>
    <w:rsid w:val="53DC38BE"/>
    <w:rsid w:val="53DD2C05"/>
    <w:rsid w:val="53E06B74"/>
    <w:rsid w:val="53F561A1"/>
    <w:rsid w:val="543F566E"/>
    <w:rsid w:val="545A2D73"/>
    <w:rsid w:val="548206B4"/>
    <w:rsid w:val="549153A3"/>
    <w:rsid w:val="549C125E"/>
    <w:rsid w:val="54DD0363"/>
    <w:rsid w:val="54F31C6D"/>
    <w:rsid w:val="5501012C"/>
    <w:rsid w:val="55292E28"/>
    <w:rsid w:val="552B564A"/>
    <w:rsid w:val="55325FED"/>
    <w:rsid w:val="554064E9"/>
    <w:rsid w:val="554B00FD"/>
    <w:rsid w:val="55532F8B"/>
    <w:rsid w:val="555A2916"/>
    <w:rsid w:val="5573524D"/>
    <w:rsid w:val="559A1DFE"/>
    <w:rsid w:val="55BC7137"/>
    <w:rsid w:val="55D37EFF"/>
    <w:rsid w:val="55FD7995"/>
    <w:rsid w:val="55FE764C"/>
    <w:rsid w:val="563E2021"/>
    <w:rsid w:val="56624F25"/>
    <w:rsid w:val="566C3892"/>
    <w:rsid w:val="568D2966"/>
    <w:rsid w:val="56922545"/>
    <w:rsid w:val="56B41CB1"/>
    <w:rsid w:val="56B64DD1"/>
    <w:rsid w:val="56C9056E"/>
    <w:rsid w:val="56D27821"/>
    <w:rsid w:val="56DE005E"/>
    <w:rsid w:val="56FB5ECA"/>
    <w:rsid w:val="57080501"/>
    <w:rsid w:val="572C46CA"/>
    <w:rsid w:val="575D668B"/>
    <w:rsid w:val="57BA44E1"/>
    <w:rsid w:val="57C70572"/>
    <w:rsid w:val="57D141F5"/>
    <w:rsid w:val="57EE28CF"/>
    <w:rsid w:val="58164938"/>
    <w:rsid w:val="582330E1"/>
    <w:rsid w:val="582F059C"/>
    <w:rsid w:val="58633B93"/>
    <w:rsid w:val="588C4D06"/>
    <w:rsid w:val="5890016E"/>
    <w:rsid w:val="58B15EB3"/>
    <w:rsid w:val="58CA6DBA"/>
    <w:rsid w:val="58D21047"/>
    <w:rsid w:val="58F72C97"/>
    <w:rsid w:val="5905706F"/>
    <w:rsid w:val="590F5C39"/>
    <w:rsid w:val="59151B75"/>
    <w:rsid w:val="5923730C"/>
    <w:rsid w:val="59574FFE"/>
    <w:rsid w:val="597827FF"/>
    <w:rsid w:val="597933D0"/>
    <w:rsid w:val="597C6F4D"/>
    <w:rsid w:val="59814E47"/>
    <w:rsid w:val="599D4186"/>
    <w:rsid w:val="59A4671D"/>
    <w:rsid w:val="59B0169C"/>
    <w:rsid w:val="59BC4EF8"/>
    <w:rsid w:val="59EB33A0"/>
    <w:rsid w:val="59F26BC3"/>
    <w:rsid w:val="5A142254"/>
    <w:rsid w:val="5A1B46D2"/>
    <w:rsid w:val="5A291EEE"/>
    <w:rsid w:val="5A2A361D"/>
    <w:rsid w:val="5A2B127E"/>
    <w:rsid w:val="5A381CAA"/>
    <w:rsid w:val="5A594F47"/>
    <w:rsid w:val="5A6B64E6"/>
    <w:rsid w:val="5A9378D7"/>
    <w:rsid w:val="5AC9142C"/>
    <w:rsid w:val="5ACF78C5"/>
    <w:rsid w:val="5ADF7263"/>
    <w:rsid w:val="5AE34EAB"/>
    <w:rsid w:val="5AFF7F5B"/>
    <w:rsid w:val="5B0E1CAC"/>
    <w:rsid w:val="5B4B2B4A"/>
    <w:rsid w:val="5B7D3FF5"/>
    <w:rsid w:val="5BA55BBB"/>
    <w:rsid w:val="5BAB1071"/>
    <w:rsid w:val="5BD5353A"/>
    <w:rsid w:val="5BD57CB7"/>
    <w:rsid w:val="5BD731BA"/>
    <w:rsid w:val="5BDF731D"/>
    <w:rsid w:val="5BE75F49"/>
    <w:rsid w:val="5C292E8C"/>
    <w:rsid w:val="5C484BB0"/>
    <w:rsid w:val="5C8A64E1"/>
    <w:rsid w:val="5C9D639C"/>
    <w:rsid w:val="5CC52E42"/>
    <w:rsid w:val="5CC62AC2"/>
    <w:rsid w:val="5CF71093"/>
    <w:rsid w:val="5CF91EFE"/>
    <w:rsid w:val="5CFE649F"/>
    <w:rsid w:val="5D080BA3"/>
    <w:rsid w:val="5D1A254C"/>
    <w:rsid w:val="5D294E7F"/>
    <w:rsid w:val="5D5723B1"/>
    <w:rsid w:val="5D6416C7"/>
    <w:rsid w:val="5DCE5013"/>
    <w:rsid w:val="5DF04B89"/>
    <w:rsid w:val="5E246282"/>
    <w:rsid w:val="5E2D1110"/>
    <w:rsid w:val="5E687C70"/>
    <w:rsid w:val="5EC6388D"/>
    <w:rsid w:val="5F0223ED"/>
    <w:rsid w:val="5F7B6833"/>
    <w:rsid w:val="5F872646"/>
    <w:rsid w:val="5F8D62A3"/>
    <w:rsid w:val="5F952071"/>
    <w:rsid w:val="5FC47E45"/>
    <w:rsid w:val="5FC90992"/>
    <w:rsid w:val="5FE03FD9"/>
    <w:rsid w:val="6004682B"/>
    <w:rsid w:val="60335FE2"/>
    <w:rsid w:val="604F208F"/>
    <w:rsid w:val="605D0B18"/>
    <w:rsid w:val="608065BE"/>
    <w:rsid w:val="60972553"/>
    <w:rsid w:val="60A972A5"/>
    <w:rsid w:val="60C62FD2"/>
    <w:rsid w:val="61247531"/>
    <w:rsid w:val="6129298F"/>
    <w:rsid w:val="61330E68"/>
    <w:rsid w:val="614147D4"/>
    <w:rsid w:val="616C5544"/>
    <w:rsid w:val="619F1F29"/>
    <w:rsid w:val="61AB7E9F"/>
    <w:rsid w:val="61BC02FE"/>
    <w:rsid w:val="61C243C9"/>
    <w:rsid w:val="61DE7482"/>
    <w:rsid w:val="61F90BAA"/>
    <w:rsid w:val="61F9329F"/>
    <w:rsid w:val="62523DDE"/>
    <w:rsid w:val="6265177A"/>
    <w:rsid w:val="628841B8"/>
    <w:rsid w:val="62995958"/>
    <w:rsid w:val="62BC5EDF"/>
    <w:rsid w:val="62FD6385"/>
    <w:rsid w:val="632C3741"/>
    <w:rsid w:val="632E11BF"/>
    <w:rsid w:val="63316A84"/>
    <w:rsid w:val="63350A29"/>
    <w:rsid w:val="63745F55"/>
    <w:rsid w:val="637628BB"/>
    <w:rsid w:val="637A7EFC"/>
    <w:rsid w:val="637D0910"/>
    <w:rsid w:val="63CC5849"/>
    <w:rsid w:val="63EC3B7F"/>
    <w:rsid w:val="63F633B2"/>
    <w:rsid w:val="64051095"/>
    <w:rsid w:val="640910F4"/>
    <w:rsid w:val="640E1779"/>
    <w:rsid w:val="64112C89"/>
    <w:rsid w:val="643405DC"/>
    <w:rsid w:val="646D1B4F"/>
    <w:rsid w:val="64AE137A"/>
    <w:rsid w:val="64B300C5"/>
    <w:rsid w:val="64BA1C4E"/>
    <w:rsid w:val="64BF60D6"/>
    <w:rsid w:val="64CB7972"/>
    <w:rsid w:val="6523394A"/>
    <w:rsid w:val="653B34A1"/>
    <w:rsid w:val="657131AE"/>
    <w:rsid w:val="657956A9"/>
    <w:rsid w:val="65A44528"/>
    <w:rsid w:val="65DF2C20"/>
    <w:rsid w:val="65EF510E"/>
    <w:rsid w:val="660B3A10"/>
    <w:rsid w:val="660D0610"/>
    <w:rsid w:val="66117582"/>
    <w:rsid w:val="66547382"/>
    <w:rsid w:val="665841F9"/>
    <w:rsid w:val="665C5364"/>
    <w:rsid w:val="66770CAA"/>
    <w:rsid w:val="66A76AD2"/>
    <w:rsid w:val="66AF0E04"/>
    <w:rsid w:val="66B15D46"/>
    <w:rsid w:val="66C16402"/>
    <w:rsid w:val="66C16CD5"/>
    <w:rsid w:val="66FD29E7"/>
    <w:rsid w:val="67026690"/>
    <w:rsid w:val="674C6704"/>
    <w:rsid w:val="67703B32"/>
    <w:rsid w:val="67A51350"/>
    <w:rsid w:val="67AF6071"/>
    <w:rsid w:val="67BE7E7E"/>
    <w:rsid w:val="67CC15DC"/>
    <w:rsid w:val="67E31201"/>
    <w:rsid w:val="67E81E4D"/>
    <w:rsid w:val="67EB086B"/>
    <w:rsid w:val="68427403"/>
    <w:rsid w:val="68440261"/>
    <w:rsid w:val="68792AA5"/>
    <w:rsid w:val="68890108"/>
    <w:rsid w:val="688B45C6"/>
    <w:rsid w:val="68AC0C4A"/>
    <w:rsid w:val="68B150D2"/>
    <w:rsid w:val="68B97F60"/>
    <w:rsid w:val="68D6582A"/>
    <w:rsid w:val="68FA2F47"/>
    <w:rsid w:val="693017E5"/>
    <w:rsid w:val="693C131D"/>
    <w:rsid w:val="6951757E"/>
    <w:rsid w:val="696360CB"/>
    <w:rsid w:val="69754EF4"/>
    <w:rsid w:val="697B479A"/>
    <w:rsid w:val="697E560C"/>
    <w:rsid w:val="69813E51"/>
    <w:rsid w:val="69E93C5A"/>
    <w:rsid w:val="69ED3FCC"/>
    <w:rsid w:val="69F82E6A"/>
    <w:rsid w:val="69FF522C"/>
    <w:rsid w:val="6A0D3D09"/>
    <w:rsid w:val="6A1E7827"/>
    <w:rsid w:val="6A406CE1"/>
    <w:rsid w:val="6A4E5DF8"/>
    <w:rsid w:val="6A5C3BBB"/>
    <w:rsid w:val="6ACF4609"/>
    <w:rsid w:val="6B3959F5"/>
    <w:rsid w:val="6B452B0C"/>
    <w:rsid w:val="6B526CFB"/>
    <w:rsid w:val="6B6F1F9F"/>
    <w:rsid w:val="6B803BEB"/>
    <w:rsid w:val="6BB33140"/>
    <w:rsid w:val="6BC80F6B"/>
    <w:rsid w:val="6BD41FD6"/>
    <w:rsid w:val="6BF52903"/>
    <w:rsid w:val="6C0576C7"/>
    <w:rsid w:val="6C065F4B"/>
    <w:rsid w:val="6C2830FF"/>
    <w:rsid w:val="6C7153D2"/>
    <w:rsid w:val="6CC71984"/>
    <w:rsid w:val="6CC92DFA"/>
    <w:rsid w:val="6CD7419C"/>
    <w:rsid w:val="6CFF4E40"/>
    <w:rsid w:val="6D045452"/>
    <w:rsid w:val="6D066B64"/>
    <w:rsid w:val="6D156541"/>
    <w:rsid w:val="6D2351EF"/>
    <w:rsid w:val="6D3E7C18"/>
    <w:rsid w:val="6D6C427E"/>
    <w:rsid w:val="6D98425A"/>
    <w:rsid w:val="6D9E3F65"/>
    <w:rsid w:val="6DAC289B"/>
    <w:rsid w:val="6DAF56A3"/>
    <w:rsid w:val="6DB01E3B"/>
    <w:rsid w:val="6DD025FD"/>
    <w:rsid w:val="6DD62748"/>
    <w:rsid w:val="6DEE71E8"/>
    <w:rsid w:val="6E010407"/>
    <w:rsid w:val="6E52229C"/>
    <w:rsid w:val="6E6E0DBB"/>
    <w:rsid w:val="6E724E8F"/>
    <w:rsid w:val="6E756463"/>
    <w:rsid w:val="6E810716"/>
    <w:rsid w:val="6E8A3976"/>
    <w:rsid w:val="6EA45320"/>
    <w:rsid w:val="6EBF78C0"/>
    <w:rsid w:val="6ECE20D9"/>
    <w:rsid w:val="6ED461E0"/>
    <w:rsid w:val="6F015DAB"/>
    <w:rsid w:val="6F046D30"/>
    <w:rsid w:val="6F0C79BF"/>
    <w:rsid w:val="6F1502CF"/>
    <w:rsid w:val="6F265009"/>
    <w:rsid w:val="6F4251EF"/>
    <w:rsid w:val="6F4A74A4"/>
    <w:rsid w:val="6F5806A9"/>
    <w:rsid w:val="6F6408E2"/>
    <w:rsid w:val="6F7615ED"/>
    <w:rsid w:val="6F9540A0"/>
    <w:rsid w:val="6FAC7266"/>
    <w:rsid w:val="6FAE6CAA"/>
    <w:rsid w:val="6FC37169"/>
    <w:rsid w:val="6FD50C28"/>
    <w:rsid w:val="6FF5793D"/>
    <w:rsid w:val="6FFE7D34"/>
    <w:rsid w:val="700B7C19"/>
    <w:rsid w:val="70147557"/>
    <w:rsid w:val="701C77FC"/>
    <w:rsid w:val="701F0781"/>
    <w:rsid w:val="703F6AB7"/>
    <w:rsid w:val="70404539"/>
    <w:rsid w:val="70B8767B"/>
    <w:rsid w:val="70BA4F1A"/>
    <w:rsid w:val="70C46772"/>
    <w:rsid w:val="70EB5F52"/>
    <w:rsid w:val="70FF497D"/>
    <w:rsid w:val="711E06A4"/>
    <w:rsid w:val="7137609F"/>
    <w:rsid w:val="714275DF"/>
    <w:rsid w:val="717D5BC4"/>
    <w:rsid w:val="719941B8"/>
    <w:rsid w:val="719C3171"/>
    <w:rsid w:val="71AD6C8E"/>
    <w:rsid w:val="71E77614"/>
    <w:rsid w:val="71FA5587"/>
    <w:rsid w:val="71FD448F"/>
    <w:rsid w:val="72587127"/>
    <w:rsid w:val="7265245B"/>
    <w:rsid w:val="72854168"/>
    <w:rsid w:val="72883792"/>
    <w:rsid w:val="729371DB"/>
    <w:rsid w:val="72996269"/>
    <w:rsid w:val="72D231ED"/>
    <w:rsid w:val="72E826C1"/>
    <w:rsid w:val="72FF2DB8"/>
    <w:rsid w:val="73083E4B"/>
    <w:rsid w:val="73193C99"/>
    <w:rsid w:val="731A76AB"/>
    <w:rsid w:val="732B4F01"/>
    <w:rsid w:val="733E20DF"/>
    <w:rsid w:val="73724CC1"/>
    <w:rsid w:val="73843377"/>
    <w:rsid w:val="73D13110"/>
    <w:rsid w:val="73E11809"/>
    <w:rsid w:val="74020B95"/>
    <w:rsid w:val="74175DFB"/>
    <w:rsid w:val="74355110"/>
    <w:rsid w:val="74360027"/>
    <w:rsid w:val="744728EE"/>
    <w:rsid w:val="746F23FF"/>
    <w:rsid w:val="74E16E7F"/>
    <w:rsid w:val="74FF3B82"/>
    <w:rsid w:val="750C2E98"/>
    <w:rsid w:val="753352D6"/>
    <w:rsid w:val="75337142"/>
    <w:rsid w:val="75484ADB"/>
    <w:rsid w:val="759B13C8"/>
    <w:rsid w:val="759F5B15"/>
    <w:rsid w:val="75A62B4E"/>
    <w:rsid w:val="75BB0783"/>
    <w:rsid w:val="761A1D50"/>
    <w:rsid w:val="76640ECB"/>
    <w:rsid w:val="768D6ACD"/>
    <w:rsid w:val="768E5965"/>
    <w:rsid w:val="76B264FB"/>
    <w:rsid w:val="76C37D48"/>
    <w:rsid w:val="76DF472B"/>
    <w:rsid w:val="76EF60B4"/>
    <w:rsid w:val="76FC5BC6"/>
    <w:rsid w:val="770A2D91"/>
    <w:rsid w:val="776D2A14"/>
    <w:rsid w:val="77704880"/>
    <w:rsid w:val="77826FC8"/>
    <w:rsid w:val="778F68D8"/>
    <w:rsid w:val="779C0277"/>
    <w:rsid w:val="77BB4791"/>
    <w:rsid w:val="77BD7EBF"/>
    <w:rsid w:val="77C138B0"/>
    <w:rsid w:val="7839549F"/>
    <w:rsid w:val="787A2A86"/>
    <w:rsid w:val="78956BE1"/>
    <w:rsid w:val="78AF778B"/>
    <w:rsid w:val="78C551B2"/>
    <w:rsid w:val="78CC04D0"/>
    <w:rsid w:val="78CE33D9"/>
    <w:rsid w:val="79132D33"/>
    <w:rsid w:val="791871BB"/>
    <w:rsid w:val="793C0847"/>
    <w:rsid w:val="79417C42"/>
    <w:rsid w:val="79617730"/>
    <w:rsid w:val="797779C7"/>
    <w:rsid w:val="798A53C1"/>
    <w:rsid w:val="79C1634F"/>
    <w:rsid w:val="79C35BDA"/>
    <w:rsid w:val="7A122D74"/>
    <w:rsid w:val="7A212F78"/>
    <w:rsid w:val="7A467FEA"/>
    <w:rsid w:val="7A50273A"/>
    <w:rsid w:val="7A714CFA"/>
    <w:rsid w:val="7A7C4677"/>
    <w:rsid w:val="7A8147F7"/>
    <w:rsid w:val="7AA931FA"/>
    <w:rsid w:val="7ABE4F6D"/>
    <w:rsid w:val="7AC05D25"/>
    <w:rsid w:val="7AC34C78"/>
    <w:rsid w:val="7B0B75EA"/>
    <w:rsid w:val="7B212CD8"/>
    <w:rsid w:val="7B445194"/>
    <w:rsid w:val="7B5857B3"/>
    <w:rsid w:val="7B5C3B71"/>
    <w:rsid w:val="7B791319"/>
    <w:rsid w:val="7BB544F2"/>
    <w:rsid w:val="7BE71557"/>
    <w:rsid w:val="7BFD7BB8"/>
    <w:rsid w:val="7C1E1784"/>
    <w:rsid w:val="7C212E4E"/>
    <w:rsid w:val="7C8D40E4"/>
    <w:rsid w:val="7CA43111"/>
    <w:rsid w:val="7CB451AD"/>
    <w:rsid w:val="7CBC2AED"/>
    <w:rsid w:val="7D0025BB"/>
    <w:rsid w:val="7D1022BE"/>
    <w:rsid w:val="7D152EC3"/>
    <w:rsid w:val="7D3248F7"/>
    <w:rsid w:val="7D7C4C97"/>
    <w:rsid w:val="7D817FF3"/>
    <w:rsid w:val="7D836D7A"/>
    <w:rsid w:val="7DB16C93"/>
    <w:rsid w:val="7DE07113"/>
    <w:rsid w:val="7DE51847"/>
    <w:rsid w:val="7DE9584E"/>
    <w:rsid w:val="7DF01AF1"/>
    <w:rsid w:val="7DF42531"/>
    <w:rsid w:val="7E4144D0"/>
    <w:rsid w:val="7E6D47BA"/>
    <w:rsid w:val="7E8640F9"/>
    <w:rsid w:val="7EBA0FF5"/>
    <w:rsid w:val="7ECB2F1C"/>
    <w:rsid w:val="7ECE63D2"/>
    <w:rsid w:val="7F215521"/>
    <w:rsid w:val="7F390BA5"/>
    <w:rsid w:val="7F617D5D"/>
    <w:rsid w:val="7F8406DE"/>
    <w:rsid w:val="7FC70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qFormat="1" w:uiPriority="0" w:semiHidden="0" w:name="Body Text 2"/>
    <w:lsdException w:uiPriority="99" w:name="Body Text 3"/>
    <w:lsdException w:qFormat="1" w:unhideWhenUsed="0" w:uiPriority="0" w:semiHidden="0"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1"/>
    <w:qFormat/>
    <w:uiPriority w:val="9"/>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47"/>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annotation text"/>
    <w:basedOn w:val="1"/>
    <w:link w:val="39"/>
    <w:semiHidden/>
    <w:unhideWhenUsed/>
    <w:qFormat/>
    <w:uiPriority w:val="99"/>
    <w:pPr>
      <w:jc w:val="left"/>
    </w:pPr>
  </w:style>
  <w:style w:type="paragraph" w:styleId="8">
    <w:name w:val="Body Text"/>
    <w:basedOn w:val="1"/>
    <w:link w:val="36"/>
    <w:qFormat/>
    <w:uiPriority w:val="0"/>
    <w:pPr>
      <w:spacing w:after="120"/>
    </w:pPr>
    <w:rPr>
      <w:rFonts w:ascii="Times New Roman" w:hAnsi="Times New Roman" w:eastAsia="宋体" w:cs="Times New Roman"/>
      <w:szCs w:val="20"/>
    </w:rPr>
  </w:style>
  <w:style w:type="paragraph" w:styleId="9">
    <w:name w:val="Body Text Indent 2"/>
    <w:basedOn w:val="1"/>
    <w:link w:val="31"/>
    <w:qFormat/>
    <w:uiPriority w:val="0"/>
    <w:pPr>
      <w:widowControl/>
      <w:tabs>
        <w:tab w:val="left" w:pos="2070"/>
      </w:tabs>
      <w:adjustRightInd w:val="0"/>
      <w:ind w:firstLine="4320" w:firstLineChars="600"/>
    </w:pPr>
    <w:rPr>
      <w:rFonts w:ascii="Times New Roman" w:hAnsi="Times New Roman" w:eastAsia="方正舒体" w:cs="Times New Roman"/>
      <w:kern w:val="0"/>
      <w:sz w:val="72"/>
      <w:szCs w:val="24"/>
    </w:rPr>
  </w:style>
  <w:style w:type="paragraph" w:styleId="10">
    <w:name w:val="endnote text"/>
    <w:basedOn w:val="1"/>
    <w:semiHidden/>
    <w:unhideWhenUsed/>
    <w:qFormat/>
    <w:uiPriority w:val="99"/>
    <w:pPr>
      <w:snapToGrid w:val="0"/>
      <w:jc w:val="left"/>
    </w:pPr>
  </w:style>
  <w:style w:type="paragraph" w:styleId="11">
    <w:name w:val="Balloon Text"/>
    <w:basedOn w:val="1"/>
    <w:link w:val="32"/>
    <w:semiHidden/>
    <w:unhideWhenUsed/>
    <w:qFormat/>
    <w:uiPriority w:val="99"/>
    <w:rPr>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0"/>
    <w:pPr>
      <w:pBdr>
        <w:bottom w:val="single" w:color="auto" w:sz="6" w:space="1"/>
      </w:pBdr>
      <w:tabs>
        <w:tab w:val="center" w:pos="4153"/>
        <w:tab w:val="right" w:pos="8306"/>
      </w:tabs>
      <w:snapToGrid w:val="0"/>
      <w:jc w:val="center"/>
    </w:pPr>
    <w:rPr>
      <w:sz w:val="18"/>
      <w:szCs w:val="18"/>
    </w:rPr>
  </w:style>
  <w:style w:type="paragraph" w:styleId="14">
    <w:name w:val="footnote text"/>
    <w:basedOn w:val="1"/>
    <w:semiHidden/>
    <w:unhideWhenUsed/>
    <w:qFormat/>
    <w:uiPriority w:val="99"/>
    <w:pPr>
      <w:snapToGrid w:val="0"/>
      <w:jc w:val="left"/>
    </w:pPr>
    <w:rPr>
      <w:sz w:val="18"/>
    </w:rPr>
  </w:style>
  <w:style w:type="paragraph" w:styleId="15">
    <w:name w:val="Body Text 2"/>
    <w:basedOn w:val="1"/>
    <w:link w:val="35"/>
    <w:unhideWhenUsed/>
    <w:qFormat/>
    <w:uiPriority w:val="0"/>
    <w:pPr>
      <w:spacing w:after="120" w:line="480" w:lineRule="auto"/>
    </w:p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qFormat/>
    <w:uiPriority w:val="0"/>
    <w:pPr>
      <w:widowControl/>
      <w:spacing w:before="100" w:beforeAutospacing="1" w:after="100" w:afterAutospacing="1"/>
      <w:jc w:val="left"/>
    </w:pPr>
    <w:rPr>
      <w:rFonts w:ascii="宋体" w:hAnsi="宋体" w:eastAsia="宋体" w:cs="Times New Roman"/>
      <w:color w:val="FFFF99"/>
      <w:kern w:val="0"/>
      <w:sz w:val="24"/>
      <w:szCs w:val="24"/>
    </w:rPr>
  </w:style>
  <w:style w:type="paragraph" w:styleId="18">
    <w:name w:val="annotation subject"/>
    <w:basedOn w:val="7"/>
    <w:next w:val="7"/>
    <w:link w:val="40"/>
    <w:semiHidden/>
    <w:unhideWhenUsed/>
    <w:qFormat/>
    <w:uiPriority w:val="99"/>
    <w:rPr>
      <w:b/>
      <w:bCs/>
    </w:rPr>
  </w:style>
  <w:style w:type="paragraph" w:styleId="19">
    <w:name w:val="Body Text First Indent"/>
    <w:basedOn w:val="8"/>
    <w:link w:val="38"/>
    <w:semiHidden/>
    <w:unhideWhenUsed/>
    <w:qFormat/>
    <w:uiPriority w:val="99"/>
    <w:pPr>
      <w:ind w:firstLine="420" w:firstLineChars="100"/>
    </w:pPr>
    <w:rPr>
      <w:rFonts w:asciiTheme="minorHAnsi" w:hAnsiTheme="minorHAnsi" w:eastAsiaTheme="minorEastAsia" w:cstheme="minorBidi"/>
      <w:szCs w:val="22"/>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rPr>
  </w:style>
  <w:style w:type="character" w:styleId="24">
    <w:name w:val="endnote reference"/>
    <w:basedOn w:val="22"/>
    <w:semiHidden/>
    <w:unhideWhenUsed/>
    <w:qFormat/>
    <w:uiPriority w:val="99"/>
    <w:rPr>
      <w:vertAlign w:val="superscript"/>
    </w:rPr>
  </w:style>
  <w:style w:type="character" w:styleId="25">
    <w:name w:val="page number"/>
    <w:qFormat/>
    <w:uiPriority w:val="0"/>
  </w:style>
  <w:style w:type="character" w:styleId="26">
    <w:name w:val="HTML Code"/>
    <w:basedOn w:val="22"/>
    <w:semiHidden/>
    <w:unhideWhenUsed/>
    <w:qFormat/>
    <w:uiPriority w:val="99"/>
    <w:rPr>
      <w:rFonts w:ascii="Courier New" w:hAnsi="Courier New"/>
      <w:sz w:val="20"/>
    </w:rPr>
  </w:style>
  <w:style w:type="character" w:styleId="27">
    <w:name w:val="annotation reference"/>
    <w:basedOn w:val="22"/>
    <w:semiHidden/>
    <w:unhideWhenUsed/>
    <w:qFormat/>
    <w:uiPriority w:val="99"/>
    <w:rPr>
      <w:sz w:val="21"/>
      <w:szCs w:val="21"/>
    </w:rPr>
  </w:style>
  <w:style w:type="character" w:styleId="28">
    <w:name w:val="footnote reference"/>
    <w:basedOn w:val="22"/>
    <w:semiHidden/>
    <w:unhideWhenUsed/>
    <w:qFormat/>
    <w:uiPriority w:val="99"/>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正文文本缩进 2 字符"/>
    <w:basedOn w:val="22"/>
    <w:link w:val="9"/>
    <w:qFormat/>
    <w:uiPriority w:val="0"/>
    <w:rPr>
      <w:rFonts w:ascii="Times New Roman" w:hAnsi="Times New Roman" w:eastAsia="方正舒体" w:cs="Times New Roman"/>
      <w:kern w:val="0"/>
      <w:sz w:val="72"/>
      <w:szCs w:val="24"/>
    </w:rPr>
  </w:style>
  <w:style w:type="character" w:customStyle="1" w:styleId="32">
    <w:name w:val="批注框文本 字符"/>
    <w:basedOn w:val="22"/>
    <w:link w:val="11"/>
    <w:semiHidden/>
    <w:qFormat/>
    <w:uiPriority w:val="99"/>
    <w:rPr>
      <w:sz w:val="18"/>
      <w:szCs w:val="18"/>
    </w:rPr>
  </w:style>
  <w:style w:type="paragraph" w:customStyle="1" w:styleId="33">
    <w:name w:val="_Style 12"/>
    <w:basedOn w:val="1"/>
    <w:next w:val="34"/>
    <w:qFormat/>
    <w:uiPriority w:val="34"/>
    <w:pPr>
      <w:ind w:firstLine="420" w:firstLineChars="200"/>
    </w:pPr>
    <w:rPr>
      <w:rFonts w:ascii="Calibri" w:hAnsi="Calibri" w:eastAsia="宋体" w:cs="Times New Roman"/>
    </w:rPr>
  </w:style>
  <w:style w:type="paragraph" w:styleId="34">
    <w:name w:val="List Paragraph"/>
    <w:basedOn w:val="1"/>
    <w:qFormat/>
    <w:uiPriority w:val="34"/>
    <w:pPr>
      <w:ind w:firstLine="420" w:firstLineChars="200"/>
    </w:pPr>
  </w:style>
  <w:style w:type="character" w:customStyle="1" w:styleId="35">
    <w:name w:val="正文文本 2 字符"/>
    <w:basedOn w:val="22"/>
    <w:link w:val="15"/>
    <w:qFormat/>
    <w:uiPriority w:val="0"/>
  </w:style>
  <w:style w:type="character" w:customStyle="1" w:styleId="36">
    <w:name w:val="正文文本 字符"/>
    <w:basedOn w:val="22"/>
    <w:link w:val="8"/>
    <w:qFormat/>
    <w:uiPriority w:val="0"/>
    <w:rPr>
      <w:rFonts w:ascii="Times New Roman" w:hAnsi="Times New Roman" w:eastAsia="宋体" w:cs="Times New Roman"/>
      <w:szCs w:val="20"/>
    </w:rPr>
  </w:style>
  <w:style w:type="paragraph" w:customStyle="1" w:styleId="37">
    <w:name w:val="_Style 31"/>
    <w:basedOn w:val="8"/>
    <w:next w:val="19"/>
    <w:qFormat/>
    <w:uiPriority w:val="0"/>
    <w:pPr>
      <w:ind w:firstLine="420" w:firstLineChars="100"/>
    </w:pPr>
    <w:rPr>
      <w:szCs w:val="24"/>
    </w:rPr>
  </w:style>
  <w:style w:type="character" w:customStyle="1" w:styleId="38">
    <w:name w:val="正文文本首行缩进 字符"/>
    <w:basedOn w:val="36"/>
    <w:link w:val="19"/>
    <w:semiHidden/>
    <w:qFormat/>
    <w:uiPriority w:val="99"/>
    <w:rPr>
      <w:rFonts w:ascii="Times New Roman" w:hAnsi="Times New Roman" w:eastAsia="宋体" w:cs="Times New Roman"/>
      <w:szCs w:val="20"/>
    </w:rPr>
  </w:style>
  <w:style w:type="character" w:customStyle="1" w:styleId="39">
    <w:name w:val="批注文字 字符"/>
    <w:basedOn w:val="22"/>
    <w:link w:val="7"/>
    <w:semiHidden/>
    <w:qFormat/>
    <w:uiPriority w:val="99"/>
  </w:style>
  <w:style w:type="character" w:customStyle="1" w:styleId="40">
    <w:name w:val="批注主题 字符"/>
    <w:basedOn w:val="39"/>
    <w:link w:val="18"/>
    <w:semiHidden/>
    <w:qFormat/>
    <w:uiPriority w:val="99"/>
    <w:rPr>
      <w:b/>
      <w:bCs/>
    </w:rPr>
  </w:style>
  <w:style w:type="paragraph" w:customStyle="1" w:styleId="41">
    <w:name w:val="修订1"/>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42">
    <w:name w:val="修订2"/>
    <w:hidden/>
    <w:unhideWhenUsed/>
    <w:qFormat/>
    <w:uiPriority w:val="99"/>
    <w:rPr>
      <w:rFonts w:asciiTheme="minorHAnsi" w:hAnsiTheme="minorHAnsi" w:eastAsiaTheme="minorEastAsia" w:cstheme="minorBidi"/>
      <w:kern w:val="2"/>
      <w:sz w:val="21"/>
      <w:szCs w:val="22"/>
      <w:lang w:val="en-US" w:eastAsia="zh-CN" w:bidi="ar-SA"/>
    </w:rPr>
  </w:style>
  <w:style w:type="paragraph" w:customStyle="1" w:styleId="43">
    <w:name w:val="修订3"/>
    <w:hidden/>
    <w:unhideWhenUsed/>
    <w:qFormat/>
    <w:uiPriority w:val="99"/>
    <w:rPr>
      <w:rFonts w:asciiTheme="minorHAnsi" w:hAnsiTheme="minorHAnsi" w:eastAsiaTheme="minorEastAsia" w:cstheme="minorBidi"/>
      <w:kern w:val="2"/>
      <w:sz w:val="21"/>
      <w:szCs w:val="22"/>
      <w:lang w:val="en-US" w:eastAsia="zh-CN" w:bidi="ar-SA"/>
    </w:rPr>
  </w:style>
  <w:style w:type="paragraph" w:customStyle="1" w:styleId="44">
    <w:name w:val="修订4"/>
    <w:hidden/>
    <w:unhideWhenUsed/>
    <w:qFormat/>
    <w:uiPriority w:val="99"/>
    <w:rPr>
      <w:rFonts w:asciiTheme="minorHAnsi" w:hAnsiTheme="minorHAnsi" w:eastAsiaTheme="minorEastAsia" w:cstheme="minorBidi"/>
      <w:kern w:val="2"/>
      <w:sz w:val="21"/>
      <w:szCs w:val="22"/>
      <w:lang w:val="en-US" w:eastAsia="zh-CN" w:bidi="ar-SA"/>
    </w:rPr>
  </w:style>
  <w:style w:type="paragraph" w:customStyle="1" w:styleId="45">
    <w:name w:val="修订5"/>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46">
    <w:name w:val="Revision"/>
    <w:hidden/>
    <w:unhideWhenUsed/>
    <w:qFormat/>
    <w:uiPriority w:val="99"/>
    <w:rPr>
      <w:rFonts w:asciiTheme="minorHAnsi" w:hAnsiTheme="minorHAnsi" w:eastAsiaTheme="minorEastAsia" w:cstheme="minorBidi"/>
      <w:kern w:val="2"/>
      <w:sz w:val="21"/>
      <w:szCs w:val="22"/>
      <w:lang w:val="en-US" w:eastAsia="zh-CN" w:bidi="ar-SA"/>
    </w:rPr>
  </w:style>
  <w:style w:type="character" w:customStyle="1" w:styleId="47">
    <w:name w:val="标题 2 Char"/>
    <w:link w:val="3"/>
    <w:qFormat/>
    <w:uiPriority w:val="9"/>
    <w:rPr>
      <w:rFonts w:ascii="Arial" w:hAnsi="Arial" w:eastAsia="黑体"/>
      <w:b/>
      <w:sz w:val="32"/>
    </w:rPr>
  </w:style>
  <w:style w:type="paragraph" w:customStyle="1" w:styleId="48">
    <w:name w:val="WPSOffice手动目录 1"/>
    <w:qFormat/>
    <w:uiPriority w:val="0"/>
    <w:pPr>
      <w:ind w:leftChars="0"/>
    </w:pPr>
    <w:rPr>
      <w:rFonts w:ascii="Times New Roman" w:hAnsi="Times New Roman" w:eastAsia="宋体" w:cs="Times New Roman"/>
      <w:sz w:val="20"/>
      <w:szCs w:val="20"/>
    </w:rPr>
  </w:style>
  <w:style w:type="paragraph" w:customStyle="1" w:styleId="49">
    <w:name w:val="WPSOffice手动目录 2"/>
    <w:qFormat/>
    <w:uiPriority w:val="0"/>
    <w:pPr>
      <w:ind w:leftChars="200"/>
    </w:pPr>
    <w:rPr>
      <w:rFonts w:ascii="Times New Roman" w:hAnsi="Times New Roman" w:eastAsia="宋体" w:cs="Times New Roman"/>
      <w:sz w:val="20"/>
      <w:szCs w:val="20"/>
    </w:rPr>
  </w:style>
  <w:style w:type="paragraph" w:customStyle="1" w:styleId="50">
    <w:name w:val="WPSOffice手动目录 3"/>
    <w:qFormat/>
    <w:uiPriority w:val="0"/>
    <w:pPr>
      <w:ind w:leftChars="400"/>
    </w:pPr>
    <w:rPr>
      <w:rFonts w:ascii="Times New Roman" w:hAnsi="Times New Roman" w:eastAsia="宋体" w:cs="Times New Roman"/>
      <w:sz w:val="20"/>
      <w:szCs w:val="20"/>
    </w:rPr>
  </w:style>
  <w:style w:type="character" w:customStyle="1" w:styleId="51">
    <w:name w:val="标题 1 Char"/>
    <w:link w:val="2"/>
    <w:qFormat/>
    <w:uiPriority w:val="9"/>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5DE822-1622-444F-998A-3884A0611B66}">
  <ds:schemaRefs/>
</ds:datastoreItem>
</file>

<file path=docProps/app.xml><?xml version="1.0" encoding="utf-8"?>
<Properties xmlns="http://schemas.openxmlformats.org/officeDocument/2006/extended-properties" xmlns:vt="http://schemas.openxmlformats.org/officeDocument/2006/docPropsVTypes">
  <Template>Normal</Template>
  <Pages>32</Pages>
  <Words>499</Words>
  <Characters>2849</Characters>
  <Lines>23</Lines>
  <Paragraphs>6</Paragraphs>
  <TotalTime>8</TotalTime>
  <ScaleCrop>false</ScaleCrop>
  <LinksUpToDate>false</LinksUpToDate>
  <CharactersWithSpaces>3342</CharactersWithSpaces>
  <Application>WPS Office_12.8.2.17149_F1E327BC-269C-435d-A152-05C5408002CA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2024-10-09T08:48:00Z</dcterms:created>
  <dc:creator>lenovo</dc:creator>
  <cp:lastModifiedBy>Jessi</cp:lastModifiedBy>
  <cp:lastPrinted>2024-10-06T02:58:00Z</cp:lastPrinted>
  <dcterms:modified xsi:type="dcterms:W3CDTF">2025-03-30T05:25:30Z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2052-12.8.2.17149</vt:lpwstr>
  </property>
  <property fmtid="{D5CDD505-2E9C-101B-9397-08002B2CF9AE}" pid="3" name="ICV">
    <vt:lpwstr>89CBA4BDB3A845679C6CDB898153C1E8_13</vt:lpwstr>
  </property>
</Properties>
</file>